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D58E4" w14:textId="77777777" w:rsidR="00266DD4" w:rsidRDefault="007D6BE2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>Прайс-лист на рыбные стейки</w:t>
      </w: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414"/>
        <w:gridCol w:w="2690"/>
        <w:gridCol w:w="2669"/>
      </w:tblGrid>
      <w:tr w:rsidR="00266DD4" w14:paraId="6F8C53C7" w14:textId="77777777">
        <w:trPr>
          <w:trHeight w:val="465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7407EFED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32"/>
              </w:rPr>
            </w:pPr>
            <w:r>
              <w:rPr>
                <w:rFonts w:ascii="Cambria" w:hAnsi="Cambria"/>
                <w:b/>
                <w:color w:val="FF0000"/>
                <w:sz w:val="32"/>
              </w:rPr>
              <w:t>Рыбные стейки</w:t>
            </w:r>
          </w:p>
        </w:tc>
      </w:tr>
      <w:tr w:rsidR="00266DD4" w14:paraId="27E94F0E" w14:textId="77777777">
        <w:trPr>
          <w:trHeight w:val="405"/>
        </w:trPr>
        <w:tc>
          <w:tcPr>
            <w:tcW w:w="5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576DCB8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6BFE808B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Упаковка кг. / гр.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1D963E86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Цена за 1 кг/ руб.</w:t>
            </w:r>
          </w:p>
        </w:tc>
      </w:tr>
      <w:tr w:rsidR="00266DD4" w14:paraId="7CC94DC7" w14:textId="77777777">
        <w:trPr>
          <w:trHeight w:val="375"/>
        </w:trPr>
        <w:tc>
          <w:tcPr>
            <w:tcW w:w="5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C8AA4A7" w14:textId="77777777" w:rsidR="00266DD4" w:rsidRDefault="007D6BE2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Зубатки синей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2DDB68F8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5556C4D0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315</w:t>
            </w:r>
          </w:p>
        </w:tc>
      </w:tr>
      <w:tr w:rsidR="00266DD4" w14:paraId="668644EF" w14:textId="77777777">
        <w:trPr>
          <w:trHeight w:val="375"/>
        </w:trPr>
        <w:tc>
          <w:tcPr>
            <w:tcW w:w="5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1B9D2EA" w14:textId="77777777" w:rsidR="00266DD4" w:rsidRDefault="007D6BE2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Пангасиуса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60DD2C27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1FF3C982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325</w:t>
            </w:r>
          </w:p>
        </w:tc>
      </w:tr>
      <w:tr w:rsidR="00266DD4" w14:paraId="77B36F84" w14:textId="77777777">
        <w:trPr>
          <w:trHeight w:val="375"/>
        </w:trPr>
        <w:tc>
          <w:tcPr>
            <w:tcW w:w="541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80F7451" w14:textId="77777777" w:rsidR="00266DD4" w:rsidRDefault="007D6BE2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Трески</w:t>
            </w:r>
          </w:p>
        </w:tc>
        <w:tc>
          <w:tcPr>
            <w:tcW w:w="2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13EE2C0F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331CECC1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proofErr w:type="spellStart"/>
            <w:r>
              <w:rPr>
                <w:b/>
                <w:color w:val="000000"/>
                <w:sz w:val="24"/>
                <w:lang w:val="en-US"/>
              </w:rPr>
              <w:t>Ожидается</w:t>
            </w:r>
            <w:proofErr w:type="spellEnd"/>
          </w:p>
        </w:tc>
      </w:tr>
      <w:tr w:rsidR="00266DD4" w14:paraId="4D1B9E21" w14:textId="77777777">
        <w:trPr>
          <w:trHeight w:val="375"/>
        </w:trPr>
        <w:tc>
          <w:tcPr>
            <w:tcW w:w="5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9CA1F21" w14:textId="77777777" w:rsidR="00266DD4" w:rsidRDefault="007D6BE2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Сёмги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1A18F85A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4AFC537C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Ожидается</w:t>
            </w:r>
          </w:p>
        </w:tc>
      </w:tr>
      <w:tr w:rsidR="00266DD4" w14:paraId="7C248C9C" w14:textId="77777777">
        <w:trPr>
          <w:trHeight w:val="375"/>
        </w:trPr>
        <w:tc>
          <w:tcPr>
            <w:tcW w:w="5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78E28E9" w14:textId="77777777" w:rsidR="00266DD4" w:rsidRDefault="007D6BE2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Кеты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63C45313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7DB3F756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Ожидается</w:t>
            </w:r>
          </w:p>
        </w:tc>
      </w:tr>
      <w:tr w:rsidR="00266DD4" w14:paraId="3544080B" w14:textId="77777777">
        <w:trPr>
          <w:trHeight w:val="375"/>
        </w:trPr>
        <w:tc>
          <w:tcPr>
            <w:tcW w:w="5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1332BF1" w14:textId="77777777" w:rsidR="00266DD4" w:rsidRDefault="007D6BE2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Ст. Кижуча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43298C59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2BFA1D55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Ожидается</w:t>
            </w:r>
          </w:p>
        </w:tc>
      </w:tr>
      <w:tr w:rsidR="00266DD4" w14:paraId="6A2B6350" w14:textId="77777777">
        <w:trPr>
          <w:trHeight w:val="375"/>
        </w:trPr>
        <w:tc>
          <w:tcPr>
            <w:tcW w:w="541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DF55063" w14:textId="77777777" w:rsidR="00266DD4" w:rsidRDefault="007D6BE2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Ст. </w:t>
            </w:r>
            <w:r>
              <w:rPr>
                <w:b/>
                <w:color w:val="000000"/>
                <w:sz w:val="24"/>
              </w:rPr>
              <w:t>Форели</w:t>
            </w:r>
          </w:p>
        </w:tc>
        <w:tc>
          <w:tcPr>
            <w:tcW w:w="2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171996E5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w="2669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4BBE9A1F" w14:textId="77777777" w:rsidR="00266DD4" w:rsidRDefault="007D6BE2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1300</w:t>
            </w:r>
          </w:p>
        </w:tc>
      </w:tr>
    </w:tbl>
    <w:p w14:paraId="1D8DDBEA" w14:textId="77777777" w:rsidR="00266DD4" w:rsidRDefault="00266DD4">
      <w:pPr>
        <w:rPr>
          <w:b/>
          <w:color w:val="3476B1"/>
        </w:rPr>
      </w:pPr>
    </w:p>
    <w:sectPr w:rsidR="00266DD4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BBEA6" w14:textId="77777777" w:rsidR="007D6BE2" w:rsidRDefault="007D6BE2">
      <w:pPr>
        <w:spacing w:after="0" w:line="240" w:lineRule="auto"/>
      </w:pPr>
      <w:r>
        <w:separator/>
      </w:r>
    </w:p>
  </w:endnote>
  <w:endnote w:type="continuationSeparator" w:id="0">
    <w:p w14:paraId="7A8E9901" w14:textId="77777777" w:rsidR="007D6BE2" w:rsidRDefault="007D6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mbria"/>
    <w:charset w:val="CC"/>
    <w:family w:val="roman"/>
    <w:pitch w:val="variable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3C823" w14:textId="77777777" w:rsidR="00266DD4" w:rsidRDefault="007D6BE2">
    <w:pPr>
      <w:pStyle w:val="af6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CA10B" w14:textId="77777777" w:rsidR="007D6BE2" w:rsidRDefault="007D6BE2">
      <w:pPr>
        <w:spacing w:after="0" w:line="240" w:lineRule="auto"/>
      </w:pPr>
      <w:r>
        <w:separator/>
      </w:r>
    </w:p>
  </w:footnote>
  <w:footnote w:type="continuationSeparator" w:id="0">
    <w:p w14:paraId="03773226" w14:textId="77777777" w:rsidR="007D6BE2" w:rsidRDefault="007D6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341" w:type="dxa"/>
      <w:tblInd w:w="-1452" w:type="dxa"/>
      <w:tblLayout w:type="fixed"/>
      <w:tblLook w:val="0000" w:firstRow="0" w:lastRow="0" w:firstColumn="0" w:lastColumn="0" w:noHBand="0" w:noVBand="0"/>
    </w:tblPr>
    <w:tblGrid>
      <w:gridCol w:w="5670"/>
      <w:gridCol w:w="5671"/>
    </w:tblGrid>
    <w:tr w:rsidR="00266DD4" w14:paraId="2E95953A" w14:textId="77777777">
      <w:trPr>
        <w:trHeight w:val="1725"/>
      </w:trPr>
      <w:tc>
        <w:tcPr>
          <w:tcW w:w="5670" w:type="dxa"/>
        </w:tcPr>
        <w:p w14:paraId="045746B0" w14:textId="77777777" w:rsidR="00266DD4" w:rsidRDefault="007D6BE2">
          <w:pPr>
            <w:pStyle w:val="af5"/>
            <w:widowControl w:val="0"/>
            <w:ind w:left="1296"/>
          </w:pPr>
          <w:r>
            <w:rPr>
              <w:noProof/>
            </w:rPr>
            <w:drawing>
              <wp:anchor distT="0" distB="0" distL="0" distR="0" simplePos="0" relativeHeight="2" behindDoc="1" locked="0" layoutInCell="1" allowOverlap="1" wp14:anchorId="5C5CE868" wp14:editId="734CC5EE">
                <wp:simplePos x="0" y="0"/>
                <wp:positionH relativeFrom="column">
                  <wp:posOffset>-18415</wp:posOffset>
                </wp:positionH>
                <wp:positionV relativeFrom="paragraph">
                  <wp:posOffset>83820</wp:posOffset>
                </wp:positionV>
                <wp:extent cx="3418840" cy="962025"/>
                <wp:effectExtent l="0" t="0" r="0" b="0"/>
                <wp:wrapNone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1884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0" w:type="dxa"/>
        </w:tcPr>
        <w:p w14:paraId="233F76A0" w14:textId="77777777" w:rsidR="00266DD4" w:rsidRDefault="007D6BE2">
          <w:pPr>
            <w:pStyle w:val="af5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54B6A3CD" w14:textId="77777777" w:rsidR="00266DD4" w:rsidRDefault="007D6BE2">
          <w:pPr>
            <w:pStyle w:val="af5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7DB6DAD7" w14:textId="77777777" w:rsidR="00266DD4" w:rsidRDefault="007D6BE2">
          <w:pPr>
            <w:pStyle w:val="af5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6AF67578" w14:textId="77777777" w:rsidR="00266DD4" w:rsidRDefault="007D6BE2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0C05771B" w14:textId="77777777" w:rsidR="00266DD4" w:rsidRDefault="007D6BE2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48B6F9AF" w14:textId="77777777" w:rsidR="00266DD4" w:rsidRDefault="007D6BE2">
          <w:pPr>
            <w:pStyle w:val="af5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266DD4" w14:paraId="5111A567" w14:textId="77777777">
      <w:trPr>
        <w:trHeight w:val="70"/>
      </w:trPr>
      <w:tc>
        <w:tcPr>
          <w:tcW w:w="11340" w:type="dxa"/>
          <w:gridSpan w:val="2"/>
        </w:tcPr>
        <w:p w14:paraId="3B8AA611" w14:textId="77777777" w:rsidR="00266DD4" w:rsidRDefault="007D6BE2">
          <w:pPr>
            <w:pStyle w:val="af5"/>
            <w:widowControl w:val="0"/>
            <w:jc w:val="center"/>
            <w:rPr>
              <w:b/>
              <w:bCs/>
              <w:color w:val="0E2841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0E2841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2D034858" w14:textId="77777777" w:rsidR="00266DD4" w:rsidRDefault="00266DD4">
    <w:pPr>
      <w:pStyle w:val="af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DD4"/>
    <w:rsid w:val="00266DD4"/>
    <w:rsid w:val="00602FBE"/>
    <w:rsid w:val="007D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B1CE7"/>
  <w15:docId w15:val="{DF26A24C-0CA4-46D4-A1B2-68B2B621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semiHidden/>
    <w:rPr>
      <w:color w:val="9454C3"/>
      <w:u w:val="single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basedOn w:val="a0"/>
    <w:uiPriority w:val="35"/>
    <w:qFormat/>
    <w:rPr>
      <w:b/>
      <w:bCs/>
      <w:color w:val="156082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Нумерация строк"/>
    <w:basedOn w:val="a0"/>
    <w:semiHidden/>
  </w:style>
  <w:style w:type="character" w:customStyle="1" w:styleId="a6">
    <w:name w:val="Верхний колонтитул Знак"/>
    <w:basedOn w:val="a0"/>
    <w:uiPriority w:val="99"/>
    <w:qFormat/>
  </w:style>
  <w:style w:type="paragraph" w:styleId="a7">
    <w:name w:val="Title"/>
    <w:basedOn w:val="a"/>
    <w:next w:val="a8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</w:style>
  <w:style w:type="paragraph" w:styleId="aa">
    <w:name w:val="caption"/>
    <w:basedOn w:val="a"/>
    <w:uiPriority w:val="35"/>
    <w:qFormat/>
    <w:pPr>
      <w:suppressLineNumbers/>
      <w:spacing w:before="120" w:after="120"/>
    </w:pPr>
    <w:rPr>
      <w:i/>
      <w:sz w:val="24"/>
    </w:rPr>
  </w:style>
  <w:style w:type="paragraph" w:styleId="ab">
    <w:name w:val="index heading"/>
    <w:basedOn w:val="a"/>
    <w:qFormat/>
    <w:pPr>
      <w:suppressLineNumbers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Subtitle"/>
    <w:basedOn w:val="a"/>
    <w:next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0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1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af2">
    <w:name w:val="TOC Heading"/>
    <w:uiPriority w:val="39"/>
    <w:unhideWhenUsed/>
    <w:qFormat/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6082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97132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B24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F9ED5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  <w:shd w:val="clear" w:color="FFFFFF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2E5F5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  <w:shd w:val="clear" w:color="FFFFFF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  <w:shd w:val="clear" w:color="FFFFFF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  <w:shd w:val="clear" w:color="FFFFFF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FFFFFF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FFFFFF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56082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band1Vert">
      <w:tblPr/>
      <w:tcPr>
        <w:shd w:val="clear" w:color="FFFFFF" w:fill="70C2E8" w:themeFill="accent1" w:themeFillTint="75"/>
      </w:tcPr>
    </w:tblStylePr>
    <w:tblStylePr w:type="band1Horz">
      <w:tblPr/>
      <w:tcPr>
        <w:shd w:val="clear" w:color="FFFFFF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97132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band1Vert">
      <w:tblPr/>
      <w:tcPr>
        <w:shd w:val="clear" w:color="FFFFFF" w:fill="F5BDA0" w:themeFill="accent2" w:themeFillTint="75"/>
      </w:tcPr>
    </w:tblStylePr>
    <w:tblStylePr w:type="band1Horz">
      <w:tblPr/>
      <w:tcPr>
        <w:shd w:val="clear" w:color="FFFFFF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96B24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band1Vert">
      <w:tblPr/>
      <w:tcPr>
        <w:shd w:val="clear" w:color="FFFFFF" w:fill="72DE80" w:themeFill="accent3" w:themeFillTint="75"/>
      </w:tcPr>
    </w:tblStylePr>
    <w:tblStylePr w:type="band1Horz">
      <w:tblPr/>
      <w:tcPr>
        <w:shd w:val="clear" w:color="FFFFFF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F9ED5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band1Vert">
      <w:tblPr/>
      <w:tcPr>
        <w:shd w:val="clear" w:color="FFFFFF" w:fill="85D7F6" w:themeFill="accent4" w:themeFillTint="75"/>
      </w:tcPr>
    </w:tblStylePr>
    <w:tblStylePr w:type="band1Horz">
      <w:tblPr/>
      <w:tcPr>
        <w:shd w:val="clear" w:color="FFFFFF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02B93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band1Vert">
      <w:tblPr/>
      <w:tcPr>
        <w:shd w:val="clear" w:color="FFFFFF" w:fill="E18FD7" w:themeFill="accent5" w:themeFillTint="75"/>
      </w:tcPr>
    </w:tblStylePr>
    <w:tblStylePr w:type="band1Horz">
      <w:tblPr/>
      <w:tcPr>
        <w:shd w:val="clear" w:color="FFFFFF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EA72E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band1Vert">
      <w:tblPr/>
      <w:tcPr>
        <w:shd w:val="clear" w:color="FFFFFF" w:fill="A8E194" w:themeFill="accent6" w:themeFillTint="75"/>
      </w:tcPr>
    </w:tblStylePr>
    <w:tblStylePr w:type="band1Horz">
      <w:tblPr/>
      <w:tcPr>
        <w:shd w:val="clear" w:color="FFFFFF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63BDE6" w:themeColor="accent1" w:themeTint="80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196C24" w:themeColor="accent3" w:themeTint="FE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D1955" w:themeColor="accent5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D611B" w:themeColor="accent6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2D611B" w:themeColor="accent6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tblPr/>
      <w:tcPr>
        <w:shd w:val="clear" w:color="FFFFFF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tblPr/>
      <w:tcPr>
        <w:shd w:val="clear" w:color="FFFFFF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tblPr/>
      <w:tcPr>
        <w:shd w:val="clear" w:color="FFFFFF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tblPr/>
      <w:tcPr>
        <w:shd w:val="clear" w:color="FFFFFF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tblPr/>
      <w:tcPr>
        <w:shd w:val="clear" w:color="FFFFFF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tblPr/>
      <w:tcPr>
        <w:shd w:val="clear" w:color="FFFFFF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bottom w:val="single" w:sz="4" w:space="0" w:color="E97132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bottom w:val="single" w:sz="4" w:space="0" w:color="196B24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bottom w:val="single" w:sz="4" w:space="0" w:color="0F9ED5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bottom w:val="single" w:sz="4" w:space="0" w:color="A02B93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bottom w:val="single" w:sz="4" w:space="0" w:color="4EA72E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FFFFFF" w:fill="156082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97132" w:themeColor="accent2"/>
          <w:bottom w:val="single" w:sz="12" w:space="0" w:color="FFFFFF" w:themeColor="light1"/>
        </w:tcBorders>
        <w:shd w:val="clear" w:color="FFFFFF" w:fill="F2AA8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97132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132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96B24" w:themeColor="accent3"/>
          <w:bottom w:val="single" w:sz="12" w:space="0" w:color="FFFFFF" w:themeColor="light1"/>
        </w:tcBorders>
        <w:shd w:val="clear" w:color="FFFFFF" w:fill="48D45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96B24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96B24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F9ED5" w:themeColor="accent4"/>
          <w:bottom w:val="single" w:sz="12" w:space="0" w:color="FFFFFF" w:themeColor="light1"/>
        </w:tcBorders>
        <w:shd w:val="clear" w:color="FFFFFF" w:fill="5FCAF3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F9ED5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F9ED5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02B93" w:themeColor="accent5"/>
          <w:bottom w:val="single" w:sz="12" w:space="0" w:color="FFFFFF" w:themeColor="light1"/>
        </w:tcBorders>
        <w:shd w:val="clear" w:color="FFFFFF" w:fill="D76CC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02B93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2B93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EA72E" w:themeColor="accent6"/>
          <w:bottom w:val="single" w:sz="12" w:space="0" w:color="FFFFFF" w:themeColor="light1"/>
        </w:tcBorders>
        <w:shd w:val="clear" w:color="FFFFFF" w:fill="8ED873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EA72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EA72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bottom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48D45B" w:themeColor="accent3" w:themeTint="98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76CCB" w:themeColor="accent5" w:themeTint="9A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ED873" w:themeColor="accent6" w:themeTint="98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E97132" w:themeColor="accent2"/>
        <w:insideV w:val="single" w:sz="4" w:space="0" w:color="E97132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196B24" w:themeColor="accent3"/>
        <w:insideV w:val="single" w:sz="4" w:space="0" w:color="196B24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0F9ED5" w:themeColor="accent4"/>
        <w:insideV w:val="single" w:sz="4" w:space="0" w:color="0F9ED5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97132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96B24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F9ED5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02B93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EA72E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12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2026-09-23T02:08:00Z</dcterms:created>
  <dcterms:modified xsi:type="dcterms:W3CDTF">2026-09-23T02:08:00Z</dcterms:modified>
  <dc:language>ru-RU</dc:language>
</cp:coreProperties>
</file>