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4451" w14:textId="77777777" w:rsidR="00720028" w:rsidRDefault="00C83268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 xml:space="preserve">Прайс-лист на солёную рыбу  </w:t>
      </w:r>
    </w:p>
    <w:tbl>
      <w:tblPr>
        <w:tblW w:w="105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92"/>
        <w:gridCol w:w="2418"/>
        <w:gridCol w:w="2471"/>
      </w:tblGrid>
      <w:tr w:rsidR="00720028" w14:paraId="181575B7" w14:textId="77777777">
        <w:trPr>
          <w:trHeight w:val="474"/>
        </w:trPr>
        <w:tc>
          <w:tcPr>
            <w:tcW w:w="10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14C9AD99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Рыба солёная</w:t>
            </w:r>
          </w:p>
        </w:tc>
      </w:tr>
      <w:tr w:rsidR="00720028" w14:paraId="1EE832B2" w14:textId="77777777">
        <w:trPr>
          <w:trHeight w:val="41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A51AAA0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A0B77FD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234F77"/>
                <w:sz w:val="28"/>
              </w:rPr>
              <w:t>Упаковка кг. /гр.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5072A22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234F77"/>
                <w:sz w:val="28"/>
              </w:rPr>
              <w:t>Цена за 1 кг/ руб.</w:t>
            </w:r>
          </w:p>
        </w:tc>
      </w:tr>
      <w:tr w:rsidR="00720028" w14:paraId="7AF5CE52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CED900F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Килька с/с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0BC6E88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7E94480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280</w:t>
            </w:r>
          </w:p>
        </w:tc>
      </w:tr>
      <w:tr w:rsidR="00720028" w14:paraId="5370CF11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2F9083D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Филе сельди с/с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6BDEE17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F63D1B5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440</w:t>
            </w:r>
          </w:p>
        </w:tc>
      </w:tr>
      <w:tr w:rsidR="00720028" w14:paraId="69FF8F13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C48F80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Нарезка сёмги с/с 300 гр. кусочки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4C1F08C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1шт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F361CE6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540</w:t>
            </w:r>
          </w:p>
        </w:tc>
      </w:tr>
      <w:tr w:rsidR="00720028" w14:paraId="68C3DC3C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C20BED9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Пивной набор семга с/с в/у 1кг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F46305F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2BA866E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720028" w14:paraId="7246B13B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CE4E56E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Пивной набор семга с/с в/у 200гр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4427B90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1 </w:t>
            </w:r>
            <w:proofErr w:type="spellStart"/>
            <w:r>
              <w:rPr>
                <w:b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58B0B8A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720028" w14:paraId="0BC3E532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D0A0744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Сельдь “Иваси” с/с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4C585A9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8A56296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400</w:t>
            </w:r>
          </w:p>
        </w:tc>
      </w:tr>
      <w:tr w:rsidR="00720028" w14:paraId="54AA51F2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53C5453" w14:textId="77777777" w:rsidR="00720028" w:rsidRDefault="00C83268">
            <w:pPr>
              <w:widowControl w:val="0"/>
              <w:spacing w:after="0" w:line="240" w:lineRule="auto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Сельдь с/с 500+ Атлантика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67BF7F4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13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CE41298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390</w:t>
            </w:r>
          </w:p>
        </w:tc>
      </w:tr>
      <w:tr w:rsidR="00720028" w14:paraId="7EA1BFEE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5168D27" w14:textId="77777777" w:rsidR="00720028" w:rsidRDefault="00C83268">
            <w:pPr>
              <w:widowControl w:val="0"/>
              <w:spacing w:after="0" w:line="240" w:lineRule="auto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Сельдь с/с 500+ Атлантика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D31DBA5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5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CC437E9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420</w:t>
            </w:r>
          </w:p>
        </w:tc>
      </w:tr>
      <w:tr w:rsidR="00720028" w14:paraId="0BB19326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E4D08F2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Сёмга с/с в/у кусок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C5CEC95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300 </w:t>
            </w:r>
            <w:proofErr w:type="spellStart"/>
            <w:r>
              <w:rPr>
                <w:b/>
                <w:color w:val="000000"/>
                <w:sz w:val="24"/>
              </w:rPr>
              <w:t>гр</w:t>
            </w:r>
            <w:proofErr w:type="spellEnd"/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3ECBA3D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1860</w:t>
            </w:r>
          </w:p>
        </w:tc>
      </w:tr>
      <w:tr w:rsidR="00720028" w14:paraId="339E3432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666DC3E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Сёмга с/с в/у пласт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31BFC49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3AA341F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2450</w:t>
            </w:r>
          </w:p>
        </w:tc>
      </w:tr>
      <w:tr w:rsidR="00720028" w14:paraId="297407EF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7453F13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Скумбрия п/п тушка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6919EBC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B835C2D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1000</w:t>
            </w:r>
          </w:p>
        </w:tc>
      </w:tr>
      <w:tr w:rsidR="00720028" w14:paraId="12716A8A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36130B7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Форель с/с в/у кусок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296D4F8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300 </w:t>
            </w:r>
            <w:proofErr w:type="spellStart"/>
            <w:r>
              <w:rPr>
                <w:b/>
                <w:color w:val="000000"/>
                <w:sz w:val="24"/>
              </w:rPr>
              <w:t>гр</w:t>
            </w:r>
            <w:proofErr w:type="spellEnd"/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F74E492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1860</w:t>
            </w:r>
          </w:p>
        </w:tc>
      </w:tr>
      <w:tr w:rsidR="00720028" w14:paraId="356E756D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410FE23" w14:textId="77777777" w:rsidR="00720028" w:rsidRDefault="00C83268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Форель с/с в/у пласт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AF23B90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9E3DBA6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2450</w:t>
            </w:r>
          </w:p>
        </w:tc>
      </w:tr>
      <w:tr w:rsidR="00720028" w14:paraId="21D5BC64" w14:textId="77777777">
        <w:trPr>
          <w:trHeight w:val="382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99BB5D4" w14:textId="77777777" w:rsidR="00720028" w:rsidRDefault="00C83268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Хамса с/с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59B810D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9B28CF1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255</w:t>
            </w:r>
          </w:p>
        </w:tc>
      </w:tr>
      <w:tr w:rsidR="00720028" w14:paraId="5390D90E" w14:textId="77777777">
        <w:trPr>
          <w:trHeight w:val="419"/>
        </w:trPr>
        <w:tc>
          <w:tcPr>
            <w:tcW w:w="5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FA8FCB5" w14:textId="77777777" w:rsidR="00720028" w:rsidRDefault="00C83268">
            <w:pPr>
              <w:widowControl w:val="0"/>
              <w:spacing w:after="0" w:line="240" w:lineRule="auto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Сельдь Залом с/с 700+ ведро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0F35DF5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13 кг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3684E4F" w14:textId="77777777" w:rsidR="00720028" w:rsidRDefault="00C83268">
            <w:pPr>
              <w:widowControl w:val="0"/>
              <w:spacing w:after="0" w:line="240" w:lineRule="auto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420</w:t>
            </w:r>
          </w:p>
        </w:tc>
      </w:tr>
    </w:tbl>
    <w:p w14:paraId="76E3DC4D" w14:textId="77777777" w:rsidR="00720028" w:rsidRDefault="00720028">
      <w:pPr>
        <w:rPr>
          <w:b/>
          <w:color w:val="3476B1"/>
        </w:rPr>
      </w:pPr>
    </w:p>
    <w:sectPr w:rsidR="0072002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A099" w14:textId="77777777" w:rsidR="00C83268" w:rsidRDefault="00C83268">
      <w:pPr>
        <w:spacing w:after="0" w:line="240" w:lineRule="auto"/>
      </w:pPr>
      <w:r>
        <w:separator/>
      </w:r>
    </w:p>
  </w:endnote>
  <w:endnote w:type="continuationSeparator" w:id="0">
    <w:p w14:paraId="23AA9F1F" w14:textId="77777777" w:rsidR="00C83268" w:rsidRDefault="00C8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4E53" w14:textId="77777777" w:rsidR="00720028" w:rsidRDefault="00C83268">
    <w:pPr>
      <w:pStyle w:val="af9"/>
      <w:jc w:val="center"/>
    </w:pPr>
    <w:r>
      <w:t>_______________________________________________________________________________</w:t>
    </w:r>
    <w:r>
      <w:br/>
    </w:r>
    <w:r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4DBC" w14:textId="77777777" w:rsidR="00C83268" w:rsidRDefault="00C83268">
      <w:pPr>
        <w:spacing w:after="0" w:line="240" w:lineRule="auto"/>
      </w:pPr>
      <w:r>
        <w:separator/>
      </w:r>
    </w:p>
  </w:footnote>
  <w:footnote w:type="continuationSeparator" w:id="0">
    <w:p w14:paraId="6C1133BC" w14:textId="77777777" w:rsidR="00C83268" w:rsidRDefault="00C8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452" w:type="dxa"/>
      <w:tblLayout w:type="fixed"/>
      <w:tblLook w:val="0000" w:firstRow="0" w:lastRow="0" w:firstColumn="0" w:lastColumn="0" w:noHBand="0" w:noVBand="0"/>
    </w:tblPr>
    <w:tblGrid>
      <w:gridCol w:w="5670"/>
      <w:gridCol w:w="5671"/>
    </w:tblGrid>
    <w:tr w:rsidR="00720028" w14:paraId="7A7FFD55" w14:textId="77777777">
      <w:trPr>
        <w:trHeight w:val="1725"/>
      </w:trPr>
      <w:tc>
        <w:tcPr>
          <w:tcW w:w="5670" w:type="dxa"/>
        </w:tcPr>
        <w:p w14:paraId="6C2774CE" w14:textId="77777777" w:rsidR="00720028" w:rsidRDefault="00C83268">
          <w:pPr>
            <w:pStyle w:val="af8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" behindDoc="1" locked="0" layoutInCell="1" allowOverlap="1" wp14:anchorId="4CB13092" wp14:editId="44A13152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-2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670" w:type="dxa"/>
        </w:tcPr>
        <w:p w14:paraId="40B8E597" w14:textId="77777777" w:rsidR="00720028" w:rsidRDefault="00C83268">
          <w:pPr>
            <w:pStyle w:val="af8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104CBB48" w14:textId="77777777" w:rsidR="00720028" w:rsidRDefault="00C83268">
          <w:pPr>
            <w:pStyle w:val="af8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6AB9826F" w14:textId="77777777" w:rsidR="00720028" w:rsidRDefault="00C83268">
          <w:pPr>
            <w:pStyle w:val="af8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69CDCEE3" w14:textId="77777777" w:rsidR="00720028" w:rsidRDefault="00C83268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1786D041" w14:textId="77777777" w:rsidR="00720028" w:rsidRDefault="00C83268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29F015C5" w14:textId="77777777" w:rsidR="00720028" w:rsidRDefault="00C83268">
          <w:pPr>
            <w:pStyle w:val="af8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720028" w14:paraId="30F2B117" w14:textId="77777777">
      <w:trPr>
        <w:trHeight w:val="70"/>
      </w:trPr>
      <w:tc>
        <w:tcPr>
          <w:tcW w:w="11340" w:type="dxa"/>
          <w:gridSpan w:val="2"/>
        </w:tcPr>
        <w:p w14:paraId="1B268CC2" w14:textId="77777777" w:rsidR="00720028" w:rsidRDefault="00C83268">
          <w:pPr>
            <w:pStyle w:val="af8"/>
            <w:widowControl w:val="0"/>
            <w:jc w:val="center"/>
            <w:rPr>
              <w:b/>
              <w:bCs/>
              <w:color w:val="0E2841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0E2841" w:themeColor="text2"/>
              <w:szCs w:val="22"/>
            </w:rPr>
            <w:t>___________________________________________________________________</w:t>
          </w:r>
        </w:p>
      </w:tc>
    </w:tr>
  </w:tbl>
  <w:p w14:paraId="69808530" w14:textId="77777777" w:rsidR="00720028" w:rsidRDefault="00720028">
    <w:pPr>
      <w:pStyle w:val="af8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028"/>
    <w:rsid w:val="00720028"/>
    <w:rsid w:val="00C83268"/>
    <w:rsid w:val="00F3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E722"/>
  <w15:docId w15:val="{BB64F357-9E43-43CB-9331-3C612A54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467886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link w:val="2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156082" w:themeColor="accent1"/>
      <w:sz w:val="18"/>
      <w:szCs w:val="18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8">
    <w:name w:val="Нумерация строк"/>
    <w:basedOn w:val="a0"/>
    <w:semiHidden/>
  </w:style>
  <w:style w:type="character" w:customStyle="1" w:styleId="a9">
    <w:name w:val="Верхний колонтитул Знак"/>
    <w:basedOn w:val="a0"/>
    <w:uiPriority w:val="99"/>
    <w:qFormat/>
  </w:style>
  <w:style w:type="paragraph" w:styleId="aa">
    <w:name w:val="Title"/>
    <w:basedOn w:val="a"/>
    <w:next w:val="ab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styleId="ae">
    <w:name w:val="index heading"/>
    <w:basedOn w:val="a"/>
    <w:qFormat/>
    <w:pPr>
      <w:suppressLineNumbers/>
    </w:pPr>
  </w:style>
  <w:style w:type="paragraph" w:styleId="af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Subtitle"/>
    <w:basedOn w:val="a"/>
    <w:next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2">
    <w:name w:val="Intense Quote"/>
    <w:aliases w:val="Оглавление 4 Знак"/>
    <w:basedOn w:val="a"/>
    <w:next w:val="a"/>
    <w:link w:val="4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3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4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link w:val="20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aliases w:val="Выделенная цитата Знак,Оглавление 4 Знак Знак"/>
    <w:basedOn w:val="a"/>
    <w:next w:val="a"/>
    <w:link w:val="af2"/>
    <w:uiPriority w:val="39"/>
    <w:unhideWhenUsed/>
    <w:pPr>
      <w:spacing w:after="57"/>
      <w:ind w:left="850"/>
    </w:pPr>
  </w:style>
  <w:style w:type="paragraph" w:styleId="af5">
    <w:name w:val="TOC Heading"/>
    <w:uiPriority w:val="39"/>
    <w:unhideWhenUsed/>
    <w:qFormat/>
  </w:style>
  <w:style w:type="paragraph" w:styleId="af6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6082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7132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B24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F9ED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  <w:shd w:val="clear" w:color="FFFFFF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  <w:shd w:val="clear" w:color="FFFFFF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  <w:shd w:val="clear" w:color="FFFFFF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  <w:shd w:val="clear" w:color="FFFFFF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FFFFFF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FFFFFF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band1Vert">
      <w:tblPr/>
      <w:tcPr>
        <w:shd w:val="clear" w:color="FFFFFF" w:fill="70C2E8" w:themeFill="accent1" w:themeFillTint="75"/>
      </w:tcPr>
    </w:tblStylePr>
    <w:tblStylePr w:type="band1Horz">
      <w:tblPr/>
      <w:tcPr>
        <w:shd w:val="clear" w:color="FFFFFF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band1Vert">
      <w:tblPr/>
      <w:tcPr>
        <w:shd w:val="clear" w:color="FFFFFF" w:fill="F5BDA0" w:themeFill="accent2" w:themeFillTint="75"/>
      </w:tcPr>
    </w:tblStylePr>
    <w:tblStylePr w:type="band1Horz">
      <w:tblPr/>
      <w:tcPr>
        <w:shd w:val="clear" w:color="FFFFFF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band1Vert">
      <w:tblPr/>
      <w:tcPr>
        <w:shd w:val="clear" w:color="FFFFFF" w:fill="72DE80" w:themeFill="accent3" w:themeFillTint="75"/>
      </w:tcPr>
    </w:tblStylePr>
    <w:tblStylePr w:type="band1Horz">
      <w:tblPr/>
      <w:tcPr>
        <w:shd w:val="clear" w:color="FFFFFF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band1Vert">
      <w:tblPr/>
      <w:tcPr>
        <w:shd w:val="clear" w:color="FFFFFF" w:fill="85D7F6" w:themeFill="accent4" w:themeFillTint="75"/>
      </w:tcPr>
    </w:tblStylePr>
    <w:tblStylePr w:type="band1Horz">
      <w:tblPr/>
      <w:tcPr>
        <w:shd w:val="clear" w:color="FFFFFF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band1Vert">
      <w:tblPr/>
      <w:tcPr>
        <w:shd w:val="clear" w:color="FFFFFF" w:fill="E18FD7" w:themeFill="accent5" w:themeFillTint="75"/>
      </w:tcPr>
    </w:tblStylePr>
    <w:tblStylePr w:type="band1Horz">
      <w:tblPr/>
      <w:tcPr>
        <w:shd w:val="clear" w:color="FFFFFF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band1Vert">
      <w:tblPr/>
      <w:tcPr>
        <w:shd w:val="clear" w:color="FFFFFF" w:fill="A8E194" w:themeFill="accent6" w:themeFillTint="75"/>
      </w:tcPr>
    </w:tblStylePr>
    <w:tblStylePr w:type="band1Horz">
      <w:tblPr/>
      <w:tcPr>
        <w:shd w:val="clear" w:color="FFFFFF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97132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B24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0F9ED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A02B93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4EA72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tblPr/>
      <w:tcPr>
        <w:shd w:val="clear" w:color="FFFFFF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tblPr/>
      <w:tcPr>
        <w:shd w:val="clear" w:color="FFFFFF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tblPr/>
      <w:tcPr>
        <w:shd w:val="clear" w:color="FFFFFF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tblPr/>
      <w:tcPr>
        <w:shd w:val="clear" w:color="FFFFFF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tblPr/>
      <w:tcPr>
        <w:shd w:val="clear" w:color="FFFFFF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tblPr/>
      <w:tcPr>
        <w:shd w:val="clear" w:color="FFFFFF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bottom w:val="single" w:sz="4" w:space="0" w:color="E97132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bottom w:val="single" w:sz="4" w:space="0" w:color="196B24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bottom w:val="single" w:sz="4" w:space="0" w:color="0F9ED5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bottom w:val="single" w:sz="4" w:space="0" w:color="A02B93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bottom w:val="single" w:sz="4" w:space="0" w:color="4EA72E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FFFFFF" w:fill="156082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97132" w:themeColor="accent2"/>
          <w:bottom w:val="single" w:sz="12" w:space="0" w:color="FFFFFF" w:themeColor="light1"/>
        </w:tcBorders>
        <w:shd w:val="clear" w:color="FFFFFF" w:fill="F2AA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97132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132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96B24" w:themeColor="accent3"/>
          <w:bottom w:val="single" w:sz="12" w:space="0" w:color="FFFFFF" w:themeColor="light1"/>
        </w:tcBorders>
        <w:shd w:val="clear" w:color="FFFFFF" w:fill="48D45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96B24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96B24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F9ED5" w:themeColor="accent4"/>
          <w:bottom w:val="single" w:sz="12" w:space="0" w:color="FFFFFF" w:themeColor="light1"/>
        </w:tcBorders>
        <w:shd w:val="clear" w:color="FFFFFF" w:fill="5FCAF3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F9ED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F9ED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02B93" w:themeColor="accent5"/>
          <w:bottom w:val="single" w:sz="12" w:space="0" w:color="FFFFFF" w:themeColor="light1"/>
        </w:tcBorders>
        <w:shd w:val="clear" w:color="FFFFFF" w:fill="D76CC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02B93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2B93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EA72E" w:themeColor="accent6"/>
          <w:bottom w:val="single" w:sz="12" w:space="0" w:color="FFFFFF" w:themeColor="light1"/>
        </w:tcBorders>
        <w:shd w:val="clear" w:color="FFFFFF" w:fill="8ED873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EA72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A72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97132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196B24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0F9ED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A02B93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4EA72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97132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96B24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F9ED5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02B93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EA72E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2026-07-22T02:11:00Z</dcterms:created>
  <dcterms:modified xsi:type="dcterms:W3CDTF">2026-07-22T02:11:00Z</dcterms:modified>
  <dc:language>ru-RU</dc:language>
</cp:coreProperties>
</file>