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42D2E1" w14:textId="77777777" w:rsidR="00870D37" w:rsidRDefault="00A20455">
      <w:pPr>
        <w:jc w:val="center"/>
        <w:rPr>
          <w:rFonts w:ascii="Cambria" w:hAnsi="Cambria"/>
          <w:b/>
          <w:color w:val="417A84"/>
          <w:sz w:val="40"/>
          <w:u w:val="single"/>
        </w:rPr>
      </w:pPr>
      <w:r>
        <w:rPr>
          <w:rFonts w:ascii="Cambria" w:hAnsi="Cambria"/>
          <w:b/>
          <w:color w:val="417A84"/>
          <w:sz w:val="40"/>
          <w:u w:val="single"/>
        </w:rPr>
        <w:t xml:space="preserve">Прайс-лист на морепродукты  </w:t>
      </w:r>
    </w:p>
    <w:tbl>
      <w:tblPr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838"/>
        <w:gridCol w:w="2551"/>
        <w:gridCol w:w="2526"/>
      </w:tblGrid>
      <w:tr w:rsidR="00870D37" w14:paraId="5C5247CD" w14:textId="77777777">
        <w:trPr>
          <w:trHeight w:val="450"/>
        </w:trPr>
        <w:tc>
          <w:tcPr>
            <w:tcW w:w="109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8CAE7"/>
            <w:vAlign w:val="center"/>
          </w:tcPr>
          <w:p w14:paraId="06A0A7CE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rFonts w:ascii="Cambria" w:hAnsi="Cambria"/>
                <w:b/>
                <w:sz w:val="32"/>
              </w:rPr>
            </w:pPr>
            <w:r>
              <w:rPr>
                <w:rFonts w:ascii="Cambria" w:hAnsi="Cambria"/>
                <w:b/>
                <w:color w:val="C00000"/>
                <w:sz w:val="32"/>
              </w:rPr>
              <w:t>Морепродукты с/м</w:t>
            </w:r>
          </w:p>
        </w:tc>
      </w:tr>
      <w:tr w:rsidR="00870D37" w14:paraId="081954AC" w14:textId="77777777">
        <w:trPr>
          <w:trHeight w:val="40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B9965A1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color w:val="234F77"/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6DCA962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Cambria" w:hAnsi="Cambria"/>
                <w:b/>
                <w:color w:val="234F77"/>
                <w:sz w:val="28"/>
              </w:rPr>
              <w:t>Упаковка кг. /гр.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A5ACA8C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Cambria" w:hAnsi="Cambria"/>
                <w:b/>
                <w:color w:val="234F77"/>
                <w:sz w:val="28"/>
              </w:rPr>
              <w:t xml:space="preserve">Цена за 1 кг/ </w:t>
            </w:r>
            <w:proofErr w:type="spellStart"/>
            <w:r>
              <w:rPr>
                <w:rFonts w:ascii="Cambria" w:hAnsi="Cambria"/>
                <w:b/>
                <w:color w:val="234F77"/>
                <w:sz w:val="28"/>
              </w:rPr>
              <w:t>руб</w:t>
            </w:r>
            <w:proofErr w:type="spellEnd"/>
          </w:p>
        </w:tc>
      </w:tr>
      <w:tr w:rsidR="00870D37" w14:paraId="3868CFB6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ED20F0B" w14:textId="77777777" w:rsidR="00870D37" w:rsidRDefault="00A2045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60/80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B97FA8D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073E018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1500</w:t>
            </w:r>
          </w:p>
        </w:tc>
      </w:tr>
      <w:tr w:rsidR="00870D37" w14:paraId="601FC66C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7F54E8A" w14:textId="77777777" w:rsidR="00870D37" w:rsidRDefault="00A20455">
            <w:pPr>
              <w:widowControl w:val="0"/>
              <w:spacing w:after="0" w:line="240" w:lineRule="auto"/>
              <w:rPr>
                <w:sz w:val="24"/>
              </w:rPr>
            </w:pPr>
            <w:r>
              <w:rPr>
                <w:b/>
                <w:sz w:val="24"/>
              </w:rPr>
              <w:t>Креветки 80/100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8D2BA4F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74228B1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1100</w:t>
            </w:r>
          </w:p>
        </w:tc>
      </w:tr>
      <w:tr w:rsidR="00870D37" w14:paraId="408CBC31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E0BF8F2" w14:textId="77777777" w:rsidR="00870D37" w:rsidRDefault="00A2045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70/90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C5A4257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DAFE90F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1380</w:t>
            </w:r>
          </w:p>
        </w:tc>
      </w:tr>
      <w:tr w:rsidR="00870D37" w14:paraId="1876C0A7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21C722C" w14:textId="77777777" w:rsidR="00870D37" w:rsidRDefault="00A2045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90/120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8550209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03BFD72" w14:textId="77777777" w:rsidR="00870D37" w:rsidRDefault="00A20455">
            <w:pPr>
              <w:pStyle w:val="af8"/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1000</w:t>
            </w:r>
          </w:p>
        </w:tc>
      </w:tr>
      <w:tr w:rsidR="00870D37" w14:paraId="1C528A09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EC99007" w14:textId="77777777" w:rsidR="00870D37" w:rsidRDefault="00A20455">
            <w:pPr>
              <w:pStyle w:val="af8"/>
              <w:widowControl w:val="0"/>
              <w:rPr>
                <w:b/>
              </w:rPr>
            </w:pPr>
            <w:r>
              <w:rPr>
                <w:b/>
                <w:sz w:val="24"/>
              </w:rPr>
              <w:t xml:space="preserve">Креветки коктейльные 100/200 </w:t>
            </w:r>
            <w:proofErr w:type="spellStart"/>
            <w:r>
              <w:rPr>
                <w:b/>
                <w:sz w:val="24"/>
              </w:rPr>
              <w:t>очищ</w:t>
            </w:r>
            <w:proofErr w:type="spellEnd"/>
            <w:r>
              <w:rPr>
                <w:b/>
                <w:sz w:val="24"/>
              </w:rPr>
              <w:t>. Вес.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5A717B8" w14:textId="77777777" w:rsidR="00870D37" w:rsidRDefault="00A20455">
            <w:pPr>
              <w:pStyle w:val="af8"/>
              <w:widowControl w:val="0"/>
              <w:jc w:val="center"/>
              <w:rPr>
                <w:b/>
              </w:rPr>
            </w:pPr>
            <w:r>
              <w:rPr>
                <w:b/>
                <w:sz w:val="24"/>
              </w:rPr>
              <w:t>1/10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6645BC37" w14:textId="77777777" w:rsidR="00870D37" w:rsidRDefault="00A20455">
            <w:pPr>
              <w:pStyle w:val="af8"/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825</w:t>
            </w:r>
          </w:p>
        </w:tc>
      </w:tr>
      <w:tr w:rsidR="00870D37" w14:paraId="2D6E5955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5863F02" w14:textId="77777777" w:rsidR="00870D37" w:rsidRDefault="00A20455">
            <w:pPr>
              <w:pStyle w:val="af8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16/20 в панцире б/</w:t>
            </w:r>
            <w:proofErr w:type="gramStart"/>
            <w:r>
              <w:rPr>
                <w:b/>
                <w:sz w:val="24"/>
              </w:rPr>
              <w:t>г  1.81</w:t>
            </w:r>
            <w:proofErr w:type="gramEnd"/>
            <w:r>
              <w:rPr>
                <w:b/>
                <w:sz w:val="24"/>
              </w:rPr>
              <w:t xml:space="preserve"> кг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A2BEAFF" w14:textId="77777777" w:rsidR="00870D37" w:rsidRDefault="00A20455">
            <w:pPr>
              <w:pStyle w:val="af8"/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1.81/14.48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1E3061C" w14:textId="77777777" w:rsidR="00870D37" w:rsidRDefault="00A20455">
            <w:pPr>
              <w:pStyle w:val="af8"/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1030</w:t>
            </w:r>
          </w:p>
        </w:tc>
      </w:tr>
      <w:tr w:rsidR="00870D37" w14:paraId="7074D896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D65E0C6" w14:textId="77777777" w:rsidR="00870D37" w:rsidRDefault="00A20455">
            <w:pPr>
              <w:pStyle w:val="af8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26/30 в панцире б/г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86D1666" w14:textId="77777777" w:rsidR="00870D37" w:rsidRDefault="00A20455">
            <w:pPr>
              <w:pStyle w:val="af8"/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1/10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C01144F" w14:textId="77777777" w:rsidR="00870D37" w:rsidRDefault="00A20455">
            <w:pPr>
              <w:pStyle w:val="af8"/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850</w:t>
            </w:r>
          </w:p>
        </w:tc>
      </w:tr>
      <w:tr w:rsidR="00870D37" w14:paraId="0A60169F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DA5F40B" w14:textId="77777777" w:rsidR="00870D37" w:rsidRDefault="00A20455">
            <w:pPr>
              <w:pStyle w:val="af8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королевские 50/70 вес.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2902615" w14:textId="77777777" w:rsidR="00870D37" w:rsidRDefault="00A20455">
            <w:pPr>
              <w:pStyle w:val="af8"/>
              <w:widowControl w:val="0"/>
              <w:jc w:val="center"/>
              <w:rPr>
                <w:b/>
              </w:rPr>
            </w:pPr>
            <w:r>
              <w:rPr>
                <w:b/>
                <w:sz w:val="24"/>
              </w:rPr>
              <w:t>5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F11D689" w14:textId="77777777" w:rsidR="00870D37" w:rsidRDefault="00A20455">
            <w:pPr>
              <w:pStyle w:val="af8"/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600</w:t>
            </w:r>
          </w:p>
        </w:tc>
      </w:tr>
      <w:tr w:rsidR="00870D37" w14:paraId="0BA0ECC8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35084DD" w14:textId="77777777" w:rsidR="00870D37" w:rsidRDefault="00A20455">
            <w:pPr>
              <w:pStyle w:val="af8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Креветки 21/25 </w:t>
            </w:r>
            <w:proofErr w:type="spellStart"/>
            <w:r>
              <w:rPr>
                <w:b/>
                <w:sz w:val="24"/>
              </w:rPr>
              <w:t>очищ</w:t>
            </w:r>
            <w:proofErr w:type="spellEnd"/>
            <w:r>
              <w:rPr>
                <w:b/>
                <w:sz w:val="24"/>
              </w:rPr>
              <w:t>. с хвостом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305E77A" w14:textId="77777777" w:rsidR="00870D37" w:rsidRDefault="00A20455">
            <w:pPr>
              <w:pStyle w:val="af8"/>
              <w:widowControl w:val="0"/>
              <w:jc w:val="center"/>
              <w:rPr>
                <w:b/>
              </w:rPr>
            </w:pPr>
            <w:r>
              <w:rPr>
                <w:b/>
                <w:sz w:val="24"/>
              </w:rPr>
              <w:t>1/10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48E2150" w14:textId="77777777" w:rsidR="00870D37" w:rsidRDefault="00A20455">
            <w:pPr>
              <w:pStyle w:val="af8"/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1230</w:t>
            </w:r>
          </w:p>
        </w:tc>
      </w:tr>
      <w:tr w:rsidR="00870D37" w14:paraId="0826DE00" w14:textId="77777777">
        <w:trPr>
          <w:trHeight w:val="326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7A86BBB" w14:textId="77777777" w:rsidR="00870D37" w:rsidRDefault="00A20455">
            <w:pPr>
              <w:pStyle w:val="af8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Креветки 26/30 </w:t>
            </w:r>
            <w:proofErr w:type="spellStart"/>
            <w:r>
              <w:rPr>
                <w:b/>
                <w:sz w:val="24"/>
              </w:rPr>
              <w:t>очищ</w:t>
            </w:r>
            <w:proofErr w:type="spellEnd"/>
            <w:r>
              <w:rPr>
                <w:b/>
                <w:sz w:val="24"/>
              </w:rPr>
              <w:t>. без хвоста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339ABD1" w14:textId="77777777" w:rsidR="00870D37" w:rsidRDefault="00A20455">
            <w:pPr>
              <w:pStyle w:val="af8"/>
              <w:widowControl w:val="0"/>
              <w:jc w:val="center"/>
              <w:rPr>
                <w:b/>
              </w:rPr>
            </w:pPr>
            <w:r>
              <w:rPr>
                <w:b/>
              </w:rPr>
              <w:t>1/10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66814452" w14:textId="77777777" w:rsidR="00870D37" w:rsidRDefault="00A20455">
            <w:pPr>
              <w:pStyle w:val="af8"/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1210</w:t>
            </w:r>
          </w:p>
        </w:tc>
      </w:tr>
      <w:tr w:rsidR="00870D37" w14:paraId="78D3A280" w14:textId="77777777">
        <w:trPr>
          <w:trHeight w:val="326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61F622B" w14:textId="77777777" w:rsidR="00870D37" w:rsidRDefault="00A20455">
            <w:pPr>
              <w:pStyle w:val="af8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Креветки 26/30 </w:t>
            </w:r>
            <w:proofErr w:type="spellStart"/>
            <w:r>
              <w:rPr>
                <w:b/>
                <w:sz w:val="24"/>
              </w:rPr>
              <w:t>очищ</w:t>
            </w:r>
            <w:proofErr w:type="spellEnd"/>
            <w:r>
              <w:rPr>
                <w:b/>
                <w:sz w:val="24"/>
              </w:rPr>
              <w:t xml:space="preserve">. с </w:t>
            </w:r>
            <w:r>
              <w:rPr>
                <w:b/>
                <w:sz w:val="24"/>
              </w:rPr>
              <w:t>хвостом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D05DFFE" w14:textId="77777777" w:rsidR="00870D37" w:rsidRDefault="00A20455">
            <w:pPr>
              <w:pStyle w:val="af8"/>
              <w:widowControl w:val="0"/>
              <w:jc w:val="center"/>
              <w:rPr>
                <w:b/>
              </w:rPr>
            </w:pPr>
            <w:r>
              <w:rPr>
                <w:b/>
              </w:rPr>
              <w:t>1/10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56EDAFB" w14:textId="77777777" w:rsidR="00870D37" w:rsidRDefault="00A20455">
            <w:pPr>
              <w:pStyle w:val="af8"/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1210</w:t>
            </w:r>
          </w:p>
        </w:tc>
      </w:tr>
      <w:tr w:rsidR="00870D37" w14:paraId="4F7FEF62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A0E081A" w14:textId="77777777" w:rsidR="00870D37" w:rsidRDefault="00A2045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(</w:t>
            </w:r>
            <w:proofErr w:type="spellStart"/>
            <w:r>
              <w:rPr>
                <w:b/>
                <w:sz w:val="24"/>
              </w:rPr>
              <w:t>Лангустины</w:t>
            </w:r>
            <w:proofErr w:type="spellEnd"/>
            <w:r>
              <w:rPr>
                <w:b/>
                <w:sz w:val="24"/>
              </w:rPr>
              <w:t>) L1 с/г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759B42C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761D6F3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1040</w:t>
            </w:r>
          </w:p>
        </w:tc>
      </w:tr>
      <w:tr w:rsidR="00870D37" w14:paraId="3260A8D0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A0F6AE6" w14:textId="77777777" w:rsidR="00870D37" w:rsidRDefault="00A2045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(</w:t>
            </w:r>
            <w:proofErr w:type="spellStart"/>
            <w:r>
              <w:rPr>
                <w:b/>
                <w:sz w:val="24"/>
              </w:rPr>
              <w:t>Лангустины</w:t>
            </w:r>
            <w:proofErr w:type="spellEnd"/>
            <w:r>
              <w:rPr>
                <w:b/>
                <w:sz w:val="24"/>
              </w:rPr>
              <w:t>) L2 с/г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C84F3C3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3886392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ожид</w:t>
            </w:r>
            <w:proofErr w:type="spellEnd"/>
          </w:p>
        </w:tc>
      </w:tr>
      <w:tr w:rsidR="00870D37" w14:paraId="4B7142BE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139060F" w14:textId="77777777" w:rsidR="00870D37" w:rsidRDefault="00A2045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(</w:t>
            </w:r>
            <w:proofErr w:type="spellStart"/>
            <w:r>
              <w:rPr>
                <w:b/>
                <w:sz w:val="24"/>
              </w:rPr>
              <w:t>Лангустины</w:t>
            </w:r>
            <w:proofErr w:type="spellEnd"/>
            <w:r>
              <w:rPr>
                <w:b/>
                <w:sz w:val="24"/>
              </w:rPr>
              <w:t>) С1 б/г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3AA46C4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6699475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1220</w:t>
            </w:r>
          </w:p>
        </w:tc>
      </w:tr>
      <w:tr w:rsidR="00870D37" w14:paraId="4BD97DCC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31A3EC6" w14:textId="77777777" w:rsidR="00870D37" w:rsidRDefault="00A2045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(</w:t>
            </w:r>
            <w:proofErr w:type="spellStart"/>
            <w:r>
              <w:rPr>
                <w:b/>
                <w:sz w:val="24"/>
              </w:rPr>
              <w:t>Лангустины</w:t>
            </w:r>
            <w:proofErr w:type="spellEnd"/>
            <w:r>
              <w:rPr>
                <w:b/>
                <w:sz w:val="24"/>
              </w:rPr>
              <w:t>) С2 б/г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0E72446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 кг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E674BF3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ожид</w:t>
            </w:r>
            <w:proofErr w:type="spellEnd"/>
          </w:p>
        </w:tc>
      </w:tr>
      <w:tr w:rsidR="00870D37" w14:paraId="7CD370BB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1BBD0C0" w14:textId="77777777" w:rsidR="00870D37" w:rsidRDefault="00A2045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Морской гребешок М филе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D444731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F6BFCF0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Ожидается</w:t>
            </w:r>
          </w:p>
        </w:tc>
      </w:tr>
      <w:tr w:rsidR="00870D37" w14:paraId="1D34BE5A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698A533" w14:textId="77777777" w:rsidR="00870D37" w:rsidRDefault="00A2045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Морской гребешок L филе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9068BB1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B29C9EF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3060</w:t>
            </w:r>
          </w:p>
        </w:tc>
      </w:tr>
      <w:tr w:rsidR="00870D37" w14:paraId="786A02CF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B774516" w14:textId="77777777" w:rsidR="00870D37" w:rsidRDefault="00A2045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Мидии на створках 40-60 1кг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9A20DEB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8FCE1A9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670</w:t>
            </w:r>
          </w:p>
        </w:tc>
      </w:tr>
      <w:tr w:rsidR="00870D37" w14:paraId="6C2B727E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5FAA70E" w14:textId="77777777" w:rsidR="00870D37" w:rsidRDefault="00A2045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Мясо мидии 100/200 вес.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BE76E45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87E3106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800</w:t>
            </w:r>
          </w:p>
        </w:tc>
      </w:tr>
      <w:tr w:rsidR="00870D37" w14:paraId="6655A227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9D43845" w14:textId="77777777" w:rsidR="00870D37" w:rsidRDefault="00A2045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</w:rPr>
              <w:t>М</w:t>
            </w:r>
            <w:r>
              <w:rPr>
                <w:b/>
                <w:sz w:val="24"/>
              </w:rPr>
              <w:t xml:space="preserve">идии Киви на </w:t>
            </w:r>
            <w:proofErr w:type="spellStart"/>
            <w:r>
              <w:rPr>
                <w:b/>
                <w:sz w:val="24"/>
              </w:rPr>
              <w:t>полустворках</w:t>
            </w:r>
            <w:proofErr w:type="spellEnd"/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D7F8981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60CAFCEB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390</w:t>
            </w:r>
          </w:p>
        </w:tc>
      </w:tr>
      <w:tr w:rsidR="00870D37" w14:paraId="25B4C803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E3AA9C0" w14:textId="77777777" w:rsidR="00870D37" w:rsidRDefault="00A2045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color w:val="FF0000"/>
                <w:sz w:val="24"/>
              </w:rPr>
              <w:t>Краб Стригун 1-я фаланга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B8F270F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color w:val="FF0000"/>
                <w:sz w:val="24"/>
              </w:rPr>
              <w:t>1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DDA2B1D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>5150</w:t>
            </w:r>
          </w:p>
        </w:tc>
      </w:tr>
      <w:tr w:rsidR="00870D37" w14:paraId="48A7B4F3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369D1B7" w14:textId="77777777" w:rsidR="00870D37" w:rsidRDefault="00A2045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color w:val="FF0000"/>
                <w:sz w:val="24"/>
              </w:rPr>
              <w:t>Краб Камчатский (конечности) !!!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D9F1CEB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color w:val="FF0000"/>
                <w:sz w:val="24"/>
              </w:rPr>
              <w:t>1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C252921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>Ожидается</w:t>
            </w:r>
          </w:p>
        </w:tc>
      </w:tr>
      <w:tr w:rsidR="00870D37" w14:paraId="3A6F3D25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4D59F93" w14:textId="77777777" w:rsidR="00870D37" w:rsidRDefault="00A20455">
            <w:pPr>
              <w:widowControl w:val="0"/>
              <w:spacing w:after="0" w:line="240" w:lineRule="auto"/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>Мясо Краба салатное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257A750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>1кг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7BA8AE5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color w:val="C9211E"/>
                <w:sz w:val="24"/>
              </w:rPr>
            </w:pPr>
            <w:r>
              <w:rPr>
                <w:b/>
                <w:color w:val="C9211E"/>
                <w:sz w:val="24"/>
              </w:rPr>
              <w:t>3250</w:t>
            </w:r>
          </w:p>
        </w:tc>
      </w:tr>
      <w:tr w:rsidR="00870D37" w14:paraId="04FE1002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88998FE" w14:textId="77777777" w:rsidR="00870D37" w:rsidRDefault="00A2045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Котлеты лососевые в </w:t>
            </w:r>
            <w:r>
              <w:rPr>
                <w:b/>
                <w:sz w:val="24"/>
              </w:rPr>
              <w:t>панировке “Polar”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1BF3F56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0ED91C6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360</w:t>
            </w:r>
          </w:p>
        </w:tc>
      </w:tr>
      <w:tr w:rsidR="00870D37" w14:paraId="29E2A951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1B8BD3F" w14:textId="77777777" w:rsidR="00870D37" w:rsidRDefault="00A2045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Котлеты рыбные в панировке “Polar”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740ED48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0DBC35E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350</w:t>
            </w:r>
          </w:p>
        </w:tc>
      </w:tr>
      <w:tr w:rsidR="00870D37" w14:paraId="65DE4812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7865CCB" w14:textId="77777777" w:rsidR="00870D37" w:rsidRDefault="00A2045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Котлеты кальмаровые в панировке “Polar”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8A2C5D0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78BB653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340</w:t>
            </w:r>
          </w:p>
        </w:tc>
      </w:tr>
      <w:tr w:rsidR="00870D37" w14:paraId="0DD803E0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B7FC40A" w14:textId="77777777" w:rsidR="00870D37" w:rsidRDefault="00A2045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Котлеты из филе горбуши в кляре “</w:t>
            </w:r>
            <w:r>
              <w:rPr>
                <w:b/>
                <w:sz w:val="24"/>
                <w:lang w:val="en-US"/>
              </w:rPr>
              <w:t>Polar</w:t>
            </w:r>
            <w:r w:rsidRPr="001F6D4E">
              <w:rPr>
                <w:b/>
                <w:sz w:val="24"/>
              </w:rPr>
              <w:t>”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F9083E2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6203D2F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660</w:t>
            </w:r>
          </w:p>
        </w:tc>
      </w:tr>
      <w:tr w:rsidR="00870D37" w14:paraId="05601572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3196D03" w14:textId="77777777" w:rsidR="00870D37" w:rsidRDefault="00A2045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Котлеты из филе щуки в кляре “</w:t>
            </w:r>
            <w:r>
              <w:rPr>
                <w:b/>
                <w:sz w:val="24"/>
                <w:lang w:val="en-US"/>
              </w:rPr>
              <w:t>Polar</w:t>
            </w:r>
            <w:r w:rsidRPr="001F6D4E">
              <w:rPr>
                <w:b/>
                <w:sz w:val="24"/>
              </w:rPr>
              <w:t>”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177CE40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C305601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490</w:t>
            </w:r>
          </w:p>
        </w:tc>
      </w:tr>
      <w:tr w:rsidR="00870D37" w14:paraId="67A45A6A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22368EA" w14:textId="77777777" w:rsidR="00870D37" w:rsidRDefault="00A2045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Осьминог целый с/м 1,2-1,5кг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37CC32F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458A44F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1980</w:t>
            </w:r>
          </w:p>
        </w:tc>
      </w:tr>
      <w:tr w:rsidR="00870D37" w14:paraId="2AB9711C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72D8E0B" w14:textId="77777777" w:rsidR="00870D37" w:rsidRDefault="00A2045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Осьминог целый с/м 1,5-2кг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9AF074D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6AB7DD80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2040</w:t>
            </w:r>
          </w:p>
        </w:tc>
      </w:tr>
      <w:tr w:rsidR="00870D37" w14:paraId="0A1E6C2F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7351172" w14:textId="77777777" w:rsidR="00870D37" w:rsidRDefault="00A2045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Осьминог целый (Шар) 2-3 кг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9EB06D3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871A047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980</w:t>
            </w:r>
          </w:p>
        </w:tc>
      </w:tr>
      <w:tr w:rsidR="00870D37" w14:paraId="5353EE6B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C28F6E1" w14:textId="77777777" w:rsidR="00870D37" w:rsidRDefault="00A2045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Осьминог </w:t>
            </w:r>
            <w:proofErr w:type="spellStart"/>
            <w:r>
              <w:rPr>
                <w:b/>
                <w:sz w:val="24"/>
              </w:rPr>
              <w:t>Дофлейна</w:t>
            </w:r>
            <w:proofErr w:type="spellEnd"/>
            <w:r>
              <w:rPr>
                <w:b/>
                <w:sz w:val="24"/>
              </w:rPr>
              <w:t xml:space="preserve"> мясо с/м в/у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A93EB3B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7B419EF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350</w:t>
            </w:r>
          </w:p>
        </w:tc>
      </w:tr>
      <w:tr w:rsidR="00870D37" w14:paraId="3F6A74F1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5EE5DCE" w14:textId="77777777" w:rsidR="00870D37" w:rsidRDefault="00A2045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Осьминог </w:t>
            </w:r>
            <w:proofErr w:type="spellStart"/>
            <w:r>
              <w:rPr>
                <w:b/>
                <w:sz w:val="24"/>
              </w:rPr>
              <w:t>Дофлейна</w:t>
            </w:r>
            <w:proofErr w:type="spellEnd"/>
            <w:r>
              <w:rPr>
                <w:b/>
                <w:sz w:val="24"/>
              </w:rPr>
              <w:t xml:space="preserve"> щупальца с/м в/у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49186FF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DF4B256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1710</w:t>
            </w:r>
          </w:p>
        </w:tc>
      </w:tr>
      <w:tr w:rsidR="00870D37" w14:paraId="650D4CD9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2152A5F" w14:textId="77777777" w:rsidR="00870D37" w:rsidRDefault="00A2045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Осьминог молодой 40/60 очищенный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1078323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83E9CAD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870</w:t>
            </w:r>
          </w:p>
        </w:tc>
      </w:tr>
      <w:tr w:rsidR="00870D37" w14:paraId="242AE70B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A49FCEB" w14:textId="77777777" w:rsidR="00870D37" w:rsidRDefault="00A2045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Филе трески в панировке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378A648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68FC2A5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510</w:t>
            </w:r>
          </w:p>
        </w:tc>
      </w:tr>
      <w:tr w:rsidR="00870D37" w14:paraId="74331535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CEE6631" w14:textId="77777777" w:rsidR="00870D37" w:rsidRDefault="00A2045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Филе трески в кляре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0D32D70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082C7AD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510</w:t>
            </w:r>
          </w:p>
        </w:tc>
      </w:tr>
      <w:tr w:rsidR="00870D37" w14:paraId="24D3DC89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6C183FE" w14:textId="77777777" w:rsidR="00870D37" w:rsidRDefault="00A2045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Филе минтая в панировке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8F19D4A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82BD694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475</w:t>
            </w:r>
          </w:p>
        </w:tc>
      </w:tr>
      <w:tr w:rsidR="00870D37" w14:paraId="5ADE4E06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EC03567" w14:textId="77777777" w:rsidR="00870D37" w:rsidRDefault="00A2045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Фигурки рыбные в панировке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ECDB51D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4AA0DC0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290</w:t>
            </w:r>
          </w:p>
        </w:tc>
      </w:tr>
      <w:tr w:rsidR="00870D37" w14:paraId="2548C3F3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D641CC4" w14:textId="77777777" w:rsidR="00870D37" w:rsidRDefault="00A2045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Палочки Минтая в панировке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4B043DA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927C1F6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495</w:t>
            </w:r>
          </w:p>
        </w:tc>
      </w:tr>
      <w:tr w:rsidR="00870D37" w14:paraId="58F451E5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39202FD" w14:textId="77777777" w:rsidR="00870D37" w:rsidRDefault="00A2045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Фигурки лососёвые в панировке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3898937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E61CCA3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350</w:t>
            </w:r>
          </w:p>
        </w:tc>
      </w:tr>
      <w:tr w:rsidR="00870D37" w14:paraId="5E9327A0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FF69F60" w14:textId="77777777" w:rsidR="00870D37" w:rsidRDefault="00A2045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Треугольники лососёвый в панировке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34CEFE8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99C5C70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390</w:t>
            </w:r>
          </w:p>
        </w:tc>
      </w:tr>
      <w:tr w:rsidR="00870D37" w14:paraId="6A155099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E641764" w14:textId="77777777" w:rsidR="00870D37" w:rsidRDefault="00A2045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Треугольники кальмаровый в панировке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0E2313D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087F02A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350</w:t>
            </w:r>
          </w:p>
        </w:tc>
      </w:tr>
      <w:tr w:rsidR="00870D37" w14:paraId="4AE95CF8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EC1F983" w14:textId="77777777" w:rsidR="00870D37" w:rsidRDefault="00A2045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Треугольники тресковые в панировке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28E0111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CCBA0ED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250</w:t>
            </w:r>
          </w:p>
        </w:tc>
      </w:tr>
      <w:tr w:rsidR="00870D37" w14:paraId="00B1B388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5A081C3" w14:textId="77777777" w:rsidR="00870D37" w:rsidRDefault="00A2045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Угорь филе копчёный </w:t>
            </w:r>
            <w:proofErr w:type="spellStart"/>
            <w:r>
              <w:rPr>
                <w:b/>
                <w:sz w:val="24"/>
              </w:rPr>
              <w:t>пролож</w:t>
            </w:r>
            <w:proofErr w:type="spellEnd"/>
            <w:r>
              <w:rPr>
                <w:b/>
                <w:sz w:val="24"/>
              </w:rPr>
              <w:t>.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99F16B8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7375481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1750</w:t>
            </w:r>
          </w:p>
        </w:tc>
      </w:tr>
      <w:tr w:rsidR="00870D37" w14:paraId="0B6EACED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C4113A4" w14:textId="77777777" w:rsidR="00870D37" w:rsidRDefault="00A2045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Угорь филе жареный в соусе «</w:t>
            </w:r>
            <w:proofErr w:type="spellStart"/>
            <w:r>
              <w:rPr>
                <w:b/>
                <w:sz w:val="24"/>
              </w:rPr>
              <w:t>Унаги</w:t>
            </w:r>
            <w:proofErr w:type="spellEnd"/>
            <w:r>
              <w:rPr>
                <w:b/>
                <w:sz w:val="24"/>
              </w:rPr>
              <w:t>»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79B4D01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BE5D6D0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1880</w:t>
            </w:r>
          </w:p>
        </w:tc>
      </w:tr>
      <w:tr w:rsidR="00870D37" w14:paraId="0A43E418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FECBEE4" w14:textId="77777777" w:rsidR="00870D37" w:rsidRDefault="00A20455">
            <w:pPr>
              <w:widowControl w:val="0"/>
              <w:spacing w:after="0" w:line="240" w:lineRule="auto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Клемы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вонголе</w:t>
            </w:r>
            <w:proofErr w:type="spellEnd"/>
            <w:r>
              <w:rPr>
                <w:b/>
                <w:sz w:val="24"/>
              </w:rPr>
              <w:t xml:space="preserve"> 31/40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863EC8C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C7687C9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225</w:t>
            </w:r>
          </w:p>
        </w:tc>
      </w:tr>
      <w:tr w:rsidR="00870D37" w14:paraId="6E8444DA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992176D" w14:textId="77777777" w:rsidR="00870D37" w:rsidRDefault="00A2045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Морской коктейль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4999EF8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1/10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47458ED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340</w:t>
            </w:r>
          </w:p>
        </w:tc>
      </w:tr>
      <w:tr w:rsidR="00870D37" w14:paraId="443F0B49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3524758" w14:textId="77777777" w:rsidR="00870D37" w:rsidRDefault="00A2045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королевские в панировке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687E763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6C4BACD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1035</w:t>
            </w:r>
          </w:p>
        </w:tc>
      </w:tr>
      <w:tr w:rsidR="00870D37" w14:paraId="4BA426C4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1A0CDEE" w14:textId="77777777" w:rsidR="00870D37" w:rsidRDefault="00A2045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Котлеты из судака в </w:t>
            </w:r>
            <w:r>
              <w:rPr>
                <w:b/>
                <w:sz w:val="24"/>
              </w:rPr>
              <w:t>панировке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108F834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6026CD70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285</w:t>
            </w:r>
          </w:p>
        </w:tc>
      </w:tr>
      <w:tr w:rsidR="00870D37" w14:paraId="27032A22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3700850" w14:textId="77777777" w:rsidR="00870D37" w:rsidRDefault="00A2045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Пельмени тресковые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BFBE079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 кг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8DF3BB9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285</w:t>
            </w:r>
          </w:p>
        </w:tc>
      </w:tr>
      <w:tr w:rsidR="00870D37" w14:paraId="77D6854F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F7432FE" w14:textId="77777777" w:rsidR="00870D37" w:rsidRDefault="00A2045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Пельмени лососевые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7D50F8A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 кг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3C21618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270</w:t>
            </w:r>
          </w:p>
        </w:tc>
      </w:tr>
      <w:tr w:rsidR="00870D37" w14:paraId="19620F6B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BC52BCB" w14:textId="77777777" w:rsidR="00870D37" w:rsidRDefault="00A2045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Суп Том Ям классический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62E13F0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12 </w:t>
            </w:r>
            <w:proofErr w:type="spellStart"/>
            <w:r>
              <w:rPr>
                <w:b/>
                <w:sz w:val="24"/>
              </w:rPr>
              <w:t>шт</w:t>
            </w:r>
            <w:proofErr w:type="spellEnd"/>
            <w:r>
              <w:rPr>
                <w:b/>
                <w:sz w:val="24"/>
              </w:rPr>
              <w:t>/370 гр.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0BFCE81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535</w:t>
            </w:r>
          </w:p>
        </w:tc>
      </w:tr>
      <w:tr w:rsidR="00870D37" w14:paraId="4D96DF6B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1F64C91" w14:textId="77777777" w:rsidR="00870D37" w:rsidRDefault="00A2045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Суп Том Ям острый 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0E44891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12 </w:t>
            </w:r>
            <w:proofErr w:type="spellStart"/>
            <w:r>
              <w:rPr>
                <w:b/>
                <w:sz w:val="24"/>
              </w:rPr>
              <w:t>шт</w:t>
            </w:r>
            <w:proofErr w:type="spellEnd"/>
            <w:r>
              <w:rPr>
                <w:b/>
                <w:sz w:val="24"/>
              </w:rPr>
              <w:t>/370 гр.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0C0C01D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520</w:t>
            </w:r>
          </w:p>
        </w:tc>
      </w:tr>
      <w:tr w:rsidR="00870D37" w14:paraId="231FF6CB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005DF45" w14:textId="77777777" w:rsidR="00870D37" w:rsidRDefault="00A2045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Суп Том Ям с крабом и гребешком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C5313E9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12 </w:t>
            </w:r>
            <w:proofErr w:type="spellStart"/>
            <w:r>
              <w:rPr>
                <w:b/>
                <w:sz w:val="24"/>
              </w:rPr>
              <w:t>шт</w:t>
            </w:r>
            <w:proofErr w:type="spellEnd"/>
            <w:r>
              <w:rPr>
                <w:b/>
                <w:sz w:val="24"/>
              </w:rPr>
              <w:t>/370 гр.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A2FB42D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620</w:t>
            </w:r>
          </w:p>
        </w:tc>
      </w:tr>
      <w:tr w:rsidR="00870D37" w14:paraId="6CABEF51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C4B986C" w14:textId="77777777" w:rsidR="00870D37" w:rsidRDefault="00A2045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Пицца «Карибский сыр» с </w:t>
            </w:r>
            <w:r>
              <w:rPr>
                <w:b/>
                <w:sz w:val="24"/>
              </w:rPr>
              <w:t>морепродуктами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B233670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6 </w:t>
            </w:r>
            <w:proofErr w:type="spellStart"/>
            <w:r>
              <w:rPr>
                <w:b/>
                <w:sz w:val="24"/>
              </w:rPr>
              <w:t>шт</w:t>
            </w:r>
            <w:proofErr w:type="spellEnd"/>
            <w:r>
              <w:rPr>
                <w:b/>
                <w:sz w:val="24"/>
              </w:rPr>
              <w:t>/500 гр.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0EC19F1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630</w:t>
            </w:r>
          </w:p>
        </w:tc>
      </w:tr>
      <w:tr w:rsidR="00870D37" w14:paraId="010D10F4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B08DC2E" w14:textId="77777777" w:rsidR="00870D37" w:rsidRDefault="00A2045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Пицца «Том Ям» с морепродуктами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DF39DF6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6 </w:t>
            </w:r>
            <w:proofErr w:type="spellStart"/>
            <w:r>
              <w:rPr>
                <w:b/>
                <w:sz w:val="24"/>
              </w:rPr>
              <w:t>шт</w:t>
            </w:r>
            <w:proofErr w:type="spellEnd"/>
            <w:r>
              <w:rPr>
                <w:b/>
                <w:sz w:val="24"/>
              </w:rPr>
              <w:t>/500 гр.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5FFCA9F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765</w:t>
            </w:r>
          </w:p>
        </w:tc>
      </w:tr>
      <w:tr w:rsidR="00870D37" w14:paraId="6691B205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D501649" w14:textId="77777777" w:rsidR="00870D37" w:rsidRDefault="00A2045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Пицца «</w:t>
            </w:r>
            <w:proofErr w:type="spellStart"/>
            <w:r>
              <w:rPr>
                <w:b/>
                <w:sz w:val="24"/>
              </w:rPr>
              <w:t>Песто</w:t>
            </w:r>
            <w:proofErr w:type="spellEnd"/>
            <w:r>
              <w:rPr>
                <w:b/>
                <w:sz w:val="24"/>
              </w:rPr>
              <w:t>» с морепродуктами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473F0D2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6 </w:t>
            </w:r>
            <w:proofErr w:type="spellStart"/>
            <w:r>
              <w:rPr>
                <w:b/>
                <w:sz w:val="24"/>
              </w:rPr>
              <w:t>шт</w:t>
            </w:r>
            <w:proofErr w:type="spellEnd"/>
            <w:r>
              <w:rPr>
                <w:b/>
                <w:sz w:val="24"/>
              </w:rPr>
              <w:t>/500 гр.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EEA88DF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660</w:t>
            </w:r>
          </w:p>
        </w:tc>
      </w:tr>
      <w:tr w:rsidR="00870D37" w14:paraId="3B6DEEE1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E674FF1" w14:textId="77777777" w:rsidR="00870D37" w:rsidRDefault="00A2045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Чебуреки куриные обжаренные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C72C07E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5 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94F8A00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325</w:t>
            </w:r>
          </w:p>
        </w:tc>
      </w:tr>
      <w:tr w:rsidR="00870D37" w14:paraId="7920DF63" w14:textId="77777777">
        <w:trPr>
          <w:trHeight w:val="463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371EF28" w14:textId="77777777" w:rsidR="00870D37" w:rsidRDefault="00A20455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Чебуреки тресковые обжаренные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4F07499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7B5EBB8" w14:textId="77777777" w:rsidR="00870D37" w:rsidRDefault="00A20455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305</w:t>
            </w:r>
          </w:p>
        </w:tc>
      </w:tr>
    </w:tbl>
    <w:p w14:paraId="7D26C83B" w14:textId="77777777" w:rsidR="00870D37" w:rsidRDefault="00870D37">
      <w:pPr>
        <w:rPr>
          <w:b/>
          <w:color w:val="3476B1"/>
        </w:rPr>
      </w:pPr>
    </w:p>
    <w:sectPr w:rsidR="00870D37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BE0C78" w14:textId="77777777" w:rsidR="00A20455" w:rsidRDefault="00A20455">
      <w:pPr>
        <w:spacing w:after="0" w:line="240" w:lineRule="auto"/>
      </w:pPr>
      <w:r>
        <w:separator/>
      </w:r>
    </w:p>
  </w:endnote>
  <w:endnote w:type="continuationSeparator" w:id="0">
    <w:p w14:paraId="6A2D338B" w14:textId="77777777" w:rsidR="00A20455" w:rsidRDefault="00A204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Cambria"/>
    <w:charset w:val="CC"/>
    <w:family w:val="roman"/>
    <w:pitch w:val="variable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ptos">
    <w:altName w:val="Cambria"/>
    <w:charset w:val="CC"/>
    <w:family w:val="roman"/>
    <w:pitch w:val="variable"/>
  </w:font>
  <w:font w:name="Aptos Display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B2E4F" w14:textId="77777777" w:rsidR="00870D37" w:rsidRDefault="00A20455">
    <w:pPr>
      <w:pStyle w:val="af5"/>
      <w:jc w:val="center"/>
    </w:pPr>
    <w:r>
      <w:t>_______________________________________________________________________________</w:t>
    </w:r>
    <w:r>
      <w:br/>
      <w:t>Московская обл. Истринский р-он с. Новопетровское ул. Кооперативная дом № 8</w:t>
    </w:r>
    <w:r>
      <w:br/>
      <w:t>«РЫБНОЕ ИЗОБИЛИЕ»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1C88A3" w14:textId="77777777" w:rsidR="00A20455" w:rsidRDefault="00A20455">
      <w:pPr>
        <w:spacing w:after="0" w:line="240" w:lineRule="auto"/>
      </w:pPr>
      <w:r>
        <w:separator/>
      </w:r>
    </w:p>
  </w:footnote>
  <w:footnote w:type="continuationSeparator" w:id="0">
    <w:p w14:paraId="5C258D77" w14:textId="77777777" w:rsidR="00A20455" w:rsidRDefault="00A204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199" w:type="dxa"/>
      <w:tblInd w:w="-1310" w:type="dxa"/>
      <w:tblLayout w:type="fixed"/>
      <w:tblLook w:val="0000" w:firstRow="0" w:lastRow="0" w:firstColumn="0" w:lastColumn="0" w:noHBand="0" w:noVBand="0"/>
    </w:tblPr>
    <w:tblGrid>
      <w:gridCol w:w="5528"/>
      <w:gridCol w:w="5671"/>
    </w:tblGrid>
    <w:tr w:rsidR="00870D37" w14:paraId="25677343" w14:textId="77777777">
      <w:trPr>
        <w:trHeight w:val="1725"/>
      </w:trPr>
      <w:tc>
        <w:tcPr>
          <w:tcW w:w="5528" w:type="dxa"/>
        </w:tcPr>
        <w:p w14:paraId="5E82F5F3" w14:textId="77777777" w:rsidR="00870D37" w:rsidRDefault="00A20455">
          <w:pPr>
            <w:pStyle w:val="af6"/>
            <w:widowControl w:val="0"/>
            <w:ind w:left="1296"/>
          </w:pPr>
          <w:r>
            <w:rPr>
              <w:noProof/>
            </w:rPr>
            <w:drawing>
              <wp:anchor distT="0" distB="0" distL="0" distR="0" simplePos="0" relativeHeight="3" behindDoc="1" locked="0" layoutInCell="1" allowOverlap="1" wp14:anchorId="73183717" wp14:editId="030663BF">
                <wp:simplePos x="0" y="0"/>
                <wp:positionH relativeFrom="column">
                  <wp:posOffset>-18415</wp:posOffset>
                </wp:positionH>
                <wp:positionV relativeFrom="paragraph">
                  <wp:posOffset>83820</wp:posOffset>
                </wp:positionV>
                <wp:extent cx="3418840" cy="962025"/>
                <wp:effectExtent l="0" t="0" r="0" b="0"/>
                <wp:wrapNone/>
                <wp:docPr id="1" name="Рисунок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Рисунок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418840" cy="9620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670" w:type="dxa"/>
        </w:tcPr>
        <w:p w14:paraId="61224D5B" w14:textId="77777777" w:rsidR="00870D37" w:rsidRDefault="00A20455">
          <w:pPr>
            <w:pStyle w:val="af6"/>
            <w:widowControl w:val="0"/>
            <w:jc w:val="right"/>
            <w:rPr>
              <w:b/>
              <w:bCs/>
              <w:color w:val="002060"/>
              <w:szCs w:val="22"/>
            </w:rPr>
          </w:pPr>
          <w:r>
            <w:rPr>
              <w:b/>
              <w:bCs/>
              <w:color w:val="002060"/>
              <w:szCs w:val="22"/>
            </w:rPr>
            <w:t>ИП Шушунов С.С.</w:t>
          </w:r>
        </w:p>
        <w:p w14:paraId="7BFE9357" w14:textId="77777777" w:rsidR="00870D37" w:rsidRDefault="00A20455">
          <w:pPr>
            <w:pStyle w:val="af6"/>
            <w:widowControl w:val="0"/>
            <w:jc w:val="right"/>
            <w:rPr>
              <w:b/>
              <w:bCs/>
              <w:color w:val="002060"/>
            </w:rPr>
          </w:pPr>
          <w:r>
            <w:rPr>
              <w:b/>
              <w:bCs/>
              <w:color w:val="002060"/>
              <w:szCs w:val="22"/>
            </w:rPr>
            <w:t xml:space="preserve">Компания </w:t>
          </w:r>
          <w:r>
            <w:rPr>
              <w:b/>
              <w:bCs/>
              <w:color w:val="002060"/>
            </w:rPr>
            <w:t>«РЫБНОЕ ИЗОБИЛИЕ»</w:t>
          </w:r>
        </w:p>
        <w:p w14:paraId="70677766" w14:textId="77777777" w:rsidR="00870D37" w:rsidRDefault="00A20455">
          <w:pPr>
            <w:pStyle w:val="af6"/>
            <w:widowControl w:val="0"/>
            <w:jc w:val="right"/>
            <w:rPr>
              <w:i/>
              <w:iCs/>
              <w:color w:val="002060"/>
              <w:szCs w:val="22"/>
            </w:rPr>
          </w:pPr>
          <w:r>
            <w:rPr>
              <w:color w:val="002060"/>
              <w:szCs w:val="22"/>
            </w:rPr>
            <w:t xml:space="preserve"> </w:t>
          </w:r>
          <w:r>
            <w:rPr>
              <w:b/>
              <w:bCs/>
              <w:color w:val="002060"/>
              <w:szCs w:val="22"/>
            </w:rPr>
            <w:t>+7 (925) 020-49-89 - Станислав</w:t>
          </w:r>
          <w:r>
            <w:rPr>
              <w:color w:val="002060"/>
              <w:szCs w:val="22"/>
            </w:rPr>
            <w:t xml:space="preserve"> </w:t>
          </w:r>
          <w:r>
            <w:rPr>
              <w:i/>
              <w:iCs/>
              <w:color w:val="002060"/>
              <w:szCs w:val="22"/>
            </w:rPr>
            <w:t>(старший менеджер)</w:t>
          </w:r>
        </w:p>
        <w:p w14:paraId="4C5C7B91" w14:textId="77777777" w:rsidR="00870D37" w:rsidRDefault="00A20455">
          <w:pPr>
            <w:pStyle w:val="af6"/>
            <w:widowControl w:val="0"/>
            <w:jc w:val="right"/>
            <w:rPr>
              <w:color w:val="002060"/>
              <w:szCs w:val="22"/>
            </w:rPr>
          </w:pPr>
          <w:r>
            <w:rPr>
              <w:color w:val="002060"/>
              <w:szCs w:val="22"/>
            </w:rPr>
            <w:t xml:space="preserve">  </w:t>
          </w:r>
          <w:r>
            <w:rPr>
              <w:b/>
              <w:bCs/>
              <w:color w:val="002060"/>
              <w:szCs w:val="22"/>
            </w:rPr>
            <w:t>+7 (916) 164-44-40 - Елена</w:t>
          </w:r>
          <w:r>
            <w:rPr>
              <w:color w:val="002060"/>
              <w:szCs w:val="22"/>
            </w:rPr>
            <w:t xml:space="preserve"> </w:t>
          </w:r>
          <w:r>
            <w:rPr>
              <w:i/>
              <w:iCs/>
              <w:color w:val="002060"/>
              <w:szCs w:val="22"/>
            </w:rPr>
            <w:t>(менеджер по продажам)</w:t>
          </w:r>
        </w:p>
        <w:p w14:paraId="12FD38BA" w14:textId="77777777" w:rsidR="00870D37" w:rsidRDefault="00A20455">
          <w:pPr>
            <w:pStyle w:val="af6"/>
            <w:widowControl w:val="0"/>
            <w:jc w:val="right"/>
            <w:rPr>
              <w:color w:val="002060"/>
              <w:szCs w:val="22"/>
            </w:rPr>
          </w:pPr>
          <w:r>
            <w:rPr>
              <w:b/>
              <w:bCs/>
              <w:color w:val="002060"/>
              <w:szCs w:val="22"/>
            </w:rPr>
            <w:t>+7 (916) 962-19-99 - Павел</w:t>
          </w:r>
          <w:r>
            <w:rPr>
              <w:color w:val="002060"/>
              <w:szCs w:val="22"/>
            </w:rPr>
            <w:t xml:space="preserve"> </w:t>
          </w:r>
          <w:r>
            <w:rPr>
              <w:i/>
              <w:iCs/>
              <w:color w:val="002060"/>
              <w:szCs w:val="22"/>
            </w:rPr>
            <w:t>(менеджер по продажам)</w:t>
          </w:r>
        </w:p>
        <w:p w14:paraId="17760340" w14:textId="77777777" w:rsidR="00870D37" w:rsidRDefault="00A20455">
          <w:pPr>
            <w:pStyle w:val="af6"/>
            <w:widowControl w:val="0"/>
            <w:jc w:val="right"/>
            <w:rPr>
              <w:b/>
              <w:bCs/>
              <w:szCs w:val="22"/>
            </w:rPr>
          </w:pPr>
          <w:r>
            <w:rPr>
              <w:b/>
              <w:bCs/>
              <w:color w:val="002060"/>
              <w:szCs w:val="22"/>
            </w:rPr>
            <w:t xml:space="preserve">Наш сайт: </w:t>
          </w:r>
          <w:r>
            <w:rPr>
              <w:color w:val="002060"/>
              <w:szCs w:val="22"/>
              <w:lang w:val="en-US"/>
            </w:rPr>
            <w:t>https</w:t>
          </w:r>
          <w:r>
            <w:rPr>
              <w:color w:val="002060"/>
              <w:szCs w:val="22"/>
            </w:rPr>
            <w:t>://</w:t>
          </w:r>
          <w:proofErr w:type="spellStart"/>
          <w:r>
            <w:rPr>
              <w:color w:val="002060"/>
              <w:szCs w:val="22"/>
              <w:lang w:val="en-US"/>
            </w:rPr>
            <w:t>rybnoeizobilie</w:t>
          </w:r>
          <w:proofErr w:type="spellEnd"/>
          <w:r>
            <w:rPr>
              <w:color w:val="002060"/>
              <w:szCs w:val="22"/>
            </w:rPr>
            <w:t>.</w:t>
          </w:r>
          <w:proofErr w:type="spellStart"/>
          <w:r>
            <w:rPr>
              <w:color w:val="002060"/>
              <w:szCs w:val="22"/>
              <w:lang w:val="en-US"/>
            </w:rPr>
            <w:t>ru</w:t>
          </w:r>
          <w:proofErr w:type="spellEnd"/>
          <w:r>
            <w:rPr>
              <w:b/>
              <w:bCs/>
              <w:color w:val="002060"/>
              <w:szCs w:val="22"/>
            </w:rPr>
            <w:br/>
          </w:r>
          <w:r>
            <w:rPr>
              <w:b/>
              <w:bCs/>
              <w:color w:val="002060"/>
              <w:szCs w:val="22"/>
              <w:lang w:val="en-US"/>
            </w:rPr>
            <w:t>E</w:t>
          </w:r>
          <w:r>
            <w:rPr>
              <w:b/>
              <w:bCs/>
              <w:color w:val="002060"/>
              <w:szCs w:val="22"/>
            </w:rPr>
            <w:t>-</w:t>
          </w:r>
          <w:r>
            <w:rPr>
              <w:b/>
              <w:bCs/>
              <w:color w:val="002060"/>
              <w:szCs w:val="22"/>
              <w:lang w:val="en-US"/>
            </w:rPr>
            <w:t>mail</w:t>
          </w:r>
          <w:r>
            <w:rPr>
              <w:b/>
              <w:bCs/>
              <w:color w:val="002060"/>
              <w:szCs w:val="22"/>
            </w:rPr>
            <w:t xml:space="preserve">: </w:t>
          </w:r>
          <w:proofErr w:type="spellStart"/>
          <w:r>
            <w:rPr>
              <w:color w:val="002060"/>
              <w:szCs w:val="22"/>
              <w:lang w:val="en-US"/>
            </w:rPr>
            <w:t>rybnoeizobilie</w:t>
          </w:r>
          <w:proofErr w:type="spellEnd"/>
          <w:r>
            <w:rPr>
              <w:color w:val="002060"/>
              <w:szCs w:val="22"/>
            </w:rPr>
            <w:t>@</w:t>
          </w:r>
          <w:r>
            <w:rPr>
              <w:color w:val="002060"/>
              <w:szCs w:val="22"/>
              <w:lang w:val="en-US"/>
            </w:rPr>
            <w:t>bk</w:t>
          </w:r>
          <w:r>
            <w:rPr>
              <w:color w:val="002060"/>
              <w:szCs w:val="22"/>
            </w:rPr>
            <w:t>.</w:t>
          </w:r>
          <w:proofErr w:type="spellStart"/>
          <w:r>
            <w:rPr>
              <w:color w:val="002060"/>
              <w:szCs w:val="22"/>
              <w:lang w:val="en-US"/>
            </w:rPr>
            <w:t>ru</w:t>
          </w:r>
          <w:proofErr w:type="spellEnd"/>
        </w:p>
      </w:tc>
    </w:tr>
    <w:tr w:rsidR="00870D37" w14:paraId="5F496454" w14:textId="77777777">
      <w:trPr>
        <w:trHeight w:val="70"/>
      </w:trPr>
      <w:tc>
        <w:tcPr>
          <w:tcW w:w="11198" w:type="dxa"/>
          <w:gridSpan w:val="2"/>
        </w:tcPr>
        <w:p w14:paraId="0CBD8FFC" w14:textId="77777777" w:rsidR="00870D37" w:rsidRDefault="00A20455">
          <w:pPr>
            <w:pStyle w:val="af6"/>
            <w:widowControl w:val="0"/>
            <w:jc w:val="center"/>
            <w:rPr>
              <w:b/>
              <w:bCs/>
              <w:color w:val="0E2841" w:themeColor="text2"/>
              <w:szCs w:val="22"/>
            </w:rPr>
          </w:pPr>
          <w:r>
            <w:rPr>
              <w:rFonts w:asciiTheme="minorHAnsi" w:hAnsiTheme="minorHAnsi"/>
              <w:b/>
              <w:bCs/>
              <w:color w:val="0E2841" w:themeColor="text2"/>
              <w:szCs w:val="22"/>
            </w:rPr>
            <w:t>___________________________________________________________________</w:t>
          </w:r>
          <w:bookmarkStart w:id="0" w:name="_Hlk206902535"/>
          <w:bookmarkEnd w:id="0"/>
        </w:p>
      </w:tc>
    </w:tr>
  </w:tbl>
  <w:p w14:paraId="1D9AC3AF" w14:textId="77777777" w:rsidR="00870D37" w:rsidRDefault="00870D37">
    <w:pPr>
      <w:pStyle w:val="af6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0D37"/>
    <w:rsid w:val="001F6D4E"/>
    <w:rsid w:val="00870D37"/>
    <w:rsid w:val="00A20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BF57B"/>
  <w15:docId w15:val="{0555B815-C5AE-43A6-A621-100A554F3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NSimSun" w:hAnsi="Calibri" w:cs="Arial"/>
        <w:color w:val="000000"/>
        <w:sz w:val="22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 w:val="0"/>
      <w:spacing w:after="200" w:line="276" w:lineRule="auto"/>
    </w:pPr>
  </w:style>
  <w:style w:type="paragraph" w:styleId="1">
    <w:name w:val="heading 1"/>
    <w:next w:val="a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uiPriority w:val="9"/>
    <w:semiHidden/>
    <w:unhideWhenUsed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uiPriority w:val="9"/>
    <w:semiHidden/>
    <w:unhideWhenUsed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uiPriority w:val="9"/>
    <w:semiHidden/>
    <w:unhideWhenUsed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uiPriority w:val="9"/>
    <w:semiHidden/>
    <w:unhideWhenUsed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paragraph" w:styleId="6">
    <w:name w:val="heading 6"/>
    <w:aliases w:val="Оглавление 2 Знак"/>
    <w:basedOn w:val="a"/>
    <w:next w:val="a"/>
    <w:link w:val="2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/>
      <w:b/>
      <w:bCs/>
      <w:szCs w:val="22"/>
    </w:rPr>
  </w:style>
  <w:style w:type="paragraph" w:styleId="7">
    <w:name w:val="heading 7"/>
    <w:basedOn w:val="a"/>
    <w:next w:val="a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/>
      <w:b/>
      <w:bCs/>
      <w:i/>
      <w:iCs/>
      <w:szCs w:val="22"/>
    </w:rPr>
  </w:style>
  <w:style w:type="paragraph" w:styleId="8">
    <w:name w:val="heading 8"/>
    <w:basedOn w:val="a"/>
    <w:next w:val="a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/>
      <w:i/>
      <w:iCs/>
      <w:szCs w:val="22"/>
    </w:rPr>
  </w:style>
  <w:style w:type="paragraph" w:styleId="9">
    <w:name w:val="heading 9"/>
    <w:basedOn w:val="a"/>
    <w:next w:val="a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link w:val="21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basedOn w:val="a0"/>
    <w:uiPriority w:val="35"/>
    <w:qFormat/>
    <w:rPr>
      <w:b/>
      <w:bCs/>
      <w:color w:val="156082" w:themeColor="accent1"/>
      <w:sz w:val="18"/>
      <w:szCs w:val="18"/>
    </w:rPr>
  </w:style>
  <w:style w:type="character" w:customStyle="1" w:styleId="-">
    <w:name w:val="Интернет-ссылка"/>
    <w:basedOn w:val="a0"/>
    <w:rPr>
      <w:color w:val="0000FF"/>
      <w:u w:val="single"/>
    </w:r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a3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uiPriority w:val="99"/>
    <w:unhideWhenUsed/>
    <w:qFormat/>
    <w:rPr>
      <w:vertAlign w:val="superscript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a4">
    <w:name w:val="Привязка концевой сноски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Pr>
      <w:vertAlign w:val="superscript"/>
    </w:rPr>
  </w:style>
  <w:style w:type="character" w:customStyle="1" w:styleId="a5">
    <w:name w:val="Нумерация строк"/>
    <w:basedOn w:val="a0"/>
    <w:semiHidden/>
  </w:style>
  <w:style w:type="character" w:customStyle="1" w:styleId="Contents2">
    <w:name w:val="Contents 2"/>
    <w:qFormat/>
    <w:rPr>
      <w:rFonts w:ascii="XO Thames" w:hAnsi="XO Thames"/>
      <w:sz w:val="28"/>
    </w:rPr>
  </w:style>
  <w:style w:type="character" w:customStyle="1" w:styleId="Contents4">
    <w:name w:val="Contents 4"/>
    <w:qFormat/>
    <w:rPr>
      <w:rFonts w:ascii="XO Thames" w:hAnsi="XO Thames"/>
      <w:sz w:val="28"/>
    </w:rPr>
  </w:style>
  <w:style w:type="character" w:customStyle="1" w:styleId="Contents6">
    <w:name w:val="Contents 6"/>
    <w:qFormat/>
    <w:rPr>
      <w:rFonts w:ascii="XO Thames" w:hAnsi="XO Thames"/>
      <w:sz w:val="28"/>
    </w:rPr>
  </w:style>
  <w:style w:type="character" w:customStyle="1" w:styleId="Contents7">
    <w:name w:val="Contents 7"/>
    <w:qFormat/>
    <w:rPr>
      <w:rFonts w:ascii="XO Thames" w:hAnsi="XO Thames"/>
      <w:sz w:val="28"/>
    </w:rPr>
  </w:style>
  <w:style w:type="character" w:customStyle="1" w:styleId="Textbody">
    <w:name w:val="Text body"/>
    <w:qFormat/>
  </w:style>
  <w:style w:type="character" w:customStyle="1" w:styleId="10">
    <w:name w:val="Название объекта1"/>
    <w:qFormat/>
    <w:rPr>
      <w:i/>
      <w:sz w:val="24"/>
    </w:rPr>
  </w:style>
  <w:style w:type="character" w:customStyle="1" w:styleId="31">
    <w:name w:val="Заголовок 31"/>
    <w:qFormat/>
    <w:rPr>
      <w:rFonts w:ascii="XO Thames" w:hAnsi="XO Thames"/>
      <w:b/>
      <w:sz w:val="26"/>
    </w:rPr>
  </w:style>
  <w:style w:type="character" w:customStyle="1" w:styleId="a6">
    <w:name w:val="Верхний и нижний колонтитулы"/>
    <w:qFormat/>
  </w:style>
  <w:style w:type="character" w:customStyle="1" w:styleId="22">
    <w:name w:val="Название объекта2"/>
    <w:qFormat/>
    <w:rPr>
      <w:i/>
      <w:sz w:val="24"/>
    </w:rPr>
  </w:style>
  <w:style w:type="character" w:customStyle="1" w:styleId="11">
    <w:name w:val="Нижний колонтитул1"/>
    <w:qFormat/>
  </w:style>
  <w:style w:type="character" w:customStyle="1" w:styleId="Contents3">
    <w:name w:val="Contents 3"/>
    <w:qFormat/>
    <w:rPr>
      <w:rFonts w:ascii="XO Thames" w:hAnsi="XO Thames"/>
      <w:sz w:val="28"/>
    </w:rPr>
  </w:style>
  <w:style w:type="character" w:customStyle="1" w:styleId="12">
    <w:name w:val="Список1"/>
    <w:basedOn w:val="Textbody"/>
    <w:qFormat/>
  </w:style>
  <w:style w:type="character" w:customStyle="1" w:styleId="51">
    <w:name w:val="Заголовок 51"/>
    <w:qFormat/>
    <w:rPr>
      <w:rFonts w:ascii="XO Thames" w:hAnsi="XO Thames"/>
      <w:b/>
      <w:sz w:val="22"/>
    </w:rPr>
  </w:style>
  <w:style w:type="character" w:customStyle="1" w:styleId="110">
    <w:name w:val="Заголовок 11"/>
    <w:qFormat/>
    <w:rPr>
      <w:rFonts w:ascii="XO Thames" w:hAnsi="XO Thames"/>
      <w:b/>
      <w:sz w:val="32"/>
    </w:rPr>
  </w:style>
  <w:style w:type="character" w:customStyle="1" w:styleId="13">
    <w:name w:val="Заголовок1"/>
    <w:qFormat/>
    <w:rPr>
      <w:rFonts w:ascii="Liberation Sans" w:hAnsi="Liberation Sans"/>
      <w:sz w:val="28"/>
    </w:rPr>
  </w:style>
  <w:style w:type="character" w:customStyle="1" w:styleId="Footnote">
    <w:name w:val="Footnote"/>
    <w:qFormat/>
    <w:rPr>
      <w:rFonts w:ascii="XO Thames" w:hAnsi="XO Thames"/>
      <w:sz w:val="22"/>
    </w:rPr>
  </w:style>
  <w:style w:type="character" w:customStyle="1" w:styleId="Contents1">
    <w:name w:val="Contents 1"/>
    <w:qFormat/>
    <w:rPr>
      <w:rFonts w:ascii="XO Thames" w:hAnsi="XO Thames"/>
      <w:b/>
      <w:sz w:val="28"/>
    </w:rPr>
  </w:style>
  <w:style w:type="character" w:customStyle="1" w:styleId="HeaderandFooter">
    <w:name w:val="Header and Footer"/>
    <w:qFormat/>
    <w:rPr>
      <w:rFonts w:ascii="XO Thames" w:hAnsi="XO Thames"/>
      <w:sz w:val="20"/>
    </w:rPr>
  </w:style>
  <w:style w:type="character" w:customStyle="1" w:styleId="Contents9">
    <w:name w:val="Contents 9"/>
    <w:qFormat/>
    <w:rPr>
      <w:rFonts w:ascii="XO Thames" w:hAnsi="XO Thames"/>
      <w:sz w:val="28"/>
    </w:rPr>
  </w:style>
  <w:style w:type="character" w:customStyle="1" w:styleId="14">
    <w:name w:val="Указатель1"/>
    <w:qFormat/>
  </w:style>
  <w:style w:type="character" w:customStyle="1" w:styleId="Contents8">
    <w:name w:val="Contents 8"/>
    <w:qFormat/>
    <w:rPr>
      <w:rFonts w:ascii="XO Thames" w:hAnsi="XO Thames"/>
      <w:sz w:val="28"/>
    </w:rPr>
  </w:style>
  <w:style w:type="character" w:customStyle="1" w:styleId="15">
    <w:name w:val="Верхний колонтитул1"/>
    <w:qFormat/>
  </w:style>
  <w:style w:type="character" w:customStyle="1" w:styleId="Contents5">
    <w:name w:val="Contents 5"/>
    <w:qFormat/>
    <w:rPr>
      <w:rFonts w:ascii="XO Thames" w:hAnsi="XO Thames"/>
      <w:sz w:val="28"/>
    </w:rPr>
  </w:style>
  <w:style w:type="character" w:customStyle="1" w:styleId="16">
    <w:name w:val="Подзаголовок1"/>
    <w:qFormat/>
    <w:rPr>
      <w:rFonts w:ascii="XO Thames" w:hAnsi="XO Thames"/>
      <w:i/>
      <w:sz w:val="24"/>
    </w:rPr>
  </w:style>
  <w:style w:type="character" w:customStyle="1" w:styleId="23">
    <w:name w:val="Заголовок2"/>
    <w:qFormat/>
    <w:rPr>
      <w:rFonts w:ascii="Liberation Sans" w:hAnsi="Liberation Sans"/>
      <w:sz w:val="28"/>
    </w:rPr>
  </w:style>
  <w:style w:type="character" w:customStyle="1" w:styleId="17">
    <w:name w:val="Без интервала1"/>
    <w:qFormat/>
    <w:rPr>
      <w:rFonts w:ascii="Calibri" w:hAnsi="Calibri"/>
      <w:color w:val="000000"/>
      <w:sz w:val="22"/>
    </w:rPr>
  </w:style>
  <w:style w:type="character" w:customStyle="1" w:styleId="a7">
    <w:name w:val="Выделенная цитата Знак"/>
    <w:link w:val="a8"/>
    <w:qFormat/>
    <w:rPr>
      <w:rFonts w:ascii="XO Thames" w:hAnsi="XO Thames"/>
      <w:b/>
      <w:sz w:val="24"/>
    </w:rPr>
  </w:style>
  <w:style w:type="character" w:customStyle="1" w:styleId="21">
    <w:name w:val="Указатель2"/>
    <w:link w:val="Heading6Char"/>
    <w:qFormat/>
  </w:style>
  <w:style w:type="character" w:customStyle="1" w:styleId="210">
    <w:name w:val="Заголовок 21"/>
    <w:qFormat/>
    <w:rPr>
      <w:rFonts w:ascii="XO Thames" w:hAnsi="XO Thames"/>
      <w:b/>
      <w:sz w:val="28"/>
    </w:rPr>
  </w:style>
  <w:style w:type="character" w:customStyle="1" w:styleId="a9">
    <w:name w:val="Верхний колонтитул Знак"/>
    <w:basedOn w:val="a0"/>
    <w:uiPriority w:val="99"/>
    <w:qFormat/>
  </w:style>
  <w:style w:type="paragraph" w:styleId="aa">
    <w:name w:val="Title"/>
    <w:basedOn w:val="a"/>
    <w:next w:val="ab"/>
    <w:uiPriority w:val="10"/>
    <w:qFormat/>
    <w:pPr>
      <w:keepNext/>
      <w:spacing w:before="240" w:after="120"/>
    </w:pPr>
    <w:rPr>
      <w:rFonts w:ascii="Liberation Sans" w:hAnsi="Liberation Sans"/>
      <w:sz w:val="28"/>
    </w:rPr>
  </w:style>
  <w:style w:type="paragraph" w:styleId="ab">
    <w:name w:val="Body Text"/>
    <w:basedOn w:val="a"/>
    <w:pPr>
      <w:spacing w:after="140"/>
    </w:pPr>
  </w:style>
  <w:style w:type="paragraph" w:styleId="ac">
    <w:name w:val="List"/>
    <w:basedOn w:val="ab"/>
  </w:style>
  <w:style w:type="paragraph" w:styleId="ad">
    <w:name w:val="caption"/>
    <w:basedOn w:val="a"/>
    <w:qFormat/>
    <w:pPr>
      <w:spacing w:before="120" w:after="120"/>
    </w:pPr>
    <w:rPr>
      <w:i/>
      <w:sz w:val="24"/>
    </w:rPr>
  </w:style>
  <w:style w:type="paragraph" w:styleId="ae">
    <w:name w:val="index heading"/>
    <w:basedOn w:val="a"/>
    <w:qFormat/>
  </w:style>
  <w:style w:type="paragraph" w:styleId="af">
    <w:name w:val="List Paragraph"/>
    <w:basedOn w:val="a"/>
    <w:uiPriority w:val="34"/>
    <w:qFormat/>
    <w:pPr>
      <w:spacing w:after="0"/>
      <w:ind w:left="720"/>
      <w:contextualSpacing/>
    </w:pPr>
  </w:style>
  <w:style w:type="paragraph" w:styleId="24">
    <w:name w:val="Quote"/>
    <w:basedOn w:val="a"/>
    <w:next w:val="a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/>
      <w:ind w:left="720" w:right="720"/>
    </w:pPr>
    <w:rPr>
      <w:i/>
    </w:rPr>
  </w:style>
  <w:style w:type="paragraph" w:styleId="af0">
    <w:name w:val="footnote text"/>
    <w:basedOn w:val="a"/>
    <w:uiPriority w:val="99"/>
    <w:semiHidden/>
    <w:unhideWhenUsed/>
    <w:pPr>
      <w:spacing w:after="40" w:line="240" w:lineRule="auto"/>
    </w:pPr>
    <w:rPr>
      <w:sz w:val="18"/>
    </w:rPr>
  </w:style>
  <w:style w:type="paragraph" w:styleId="af1">
    <w:name w:val="endnote text"/>
    <w:basedOn w:val="a"/>
    <w:uiPriority w:val="99"/>
    <w:semiHidden/>
    <w:unhideWhenUsed/>
    <w:pPr>
      <w:spacing w:after="0" w:line="240" w:lineRule="auto"/>
    </w:pPr>
    <w:rPr>
      <w:sz w:val="20"/>
    </w:rPr>
  </w:style>
  <w:style w:type="paragraph" w:styleId="af2">
    <w:name w:val="TOC Heading"/>
    <w:uiPriority w:val="39"/>
    <w:unhideWhenUsed/>
    <w:qFormat/>
  </w:style>
  <w:style w:type="paragraph" w:styleId="af3">
    <w:name w:val="table of figures"/>
    <w:basedOn w:val="a"/>
    <w:next w:val="a"/>
    <w:uiPriority w:val="99"/>
    <w:unhideWhenUsed/>
    <w:qFormat/>
    <w:pPr>
      <w:spacing w:after="0"/>
    </w:pPr>
  </w:style>
  <w:style w:type="paragraph" w:styleId="20">
    <w:name w:val="toc 2"/>
    <w:aliases w:val="Заголовок 6 Знак,Оглавление 2 Знак Знак"/>
    <w:next w:val="a"/>
    <w:link w:val="6"/>
    <w:pPr>
      <w:ind w:left="200"/>
    </w:pPr>
    <w:rPr>
      <w:rFonts w:ascii="XO Thames" w:hAnsi="XO Thames"/>
      <w:sz w:val="28"/>
    </w:rPr>
  </w:style>
  <w:style w:type="paragraph" w:styleId="40">
    <w:name w:val="toc 4"/>
    <w:next w:val="a"/>
    <w:pPr>
      <w:ind w:left="600"/>
    </w:pPr>
    <w:rPr>
      <w:rFonts w:ascii="XO Thames" w:hAnsi="XO Thames"/>
      <w:sz w:val="28"/>
    </w:rPr>
  </w:style>
  <w:style w:type="paragraph" w:styleId="60">
    <w:name w:val="toc 6"/>
    <w:next w:val="a"/>
    <w:pPr>
      <w:ind w:left="1000"/>
    </w:pPr>
    <w:rPr>
      <w:rFonts w:ascii="XO Thames" w:hAnsi="XO Thames"/>
      <w:sz w:val="28"/>
    </w:rPr>
  </w:style>
  <w:style w:type="paragraph" w:styleId="70">
    <w:name w:val="toc 7"/>
    <w:next w:val="a"/>
    <w:pPr>
      <w:ind w:left="1200"/>
    </w:pPr>
    <w:rPr>
      <w:rFonts w:ascii="XO Thames" w:hAnsi="XO Thames"/>
      <w:sz w:val="28"/>
    </w:rPr>
  </w:style>
  <w:style w:type="paragraph" w:customStyle="1" w:styleId="af4">
    <w:name w:val="Верхний и нижний колонтитулы"/>
    <w:qFormat/>
    <w:pPr>
      <w:jc w:val="both"/>
    </w:pPr>
    <w:rPr>
      <w:rFonts w:ascii="XO Thames" w:hAnsi="XO Thames"/>
      <w:sz w:val="20"/>
    </w:rPr>
  </w:style>
  <w:style w:type="paragraph" w:styleId="af5">
    <w:name w:val="foot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styleId="30">
    <w:name w:val="toc 3"/>
    <w:next w:val="a"/>
    <w:pPr>
      <w:ind w:left="400"/>
    </w:pPr>
    <w:rPr>
      <w:rFonts w:ascii="XO Thames" w:hAnsi="XO Thames"/>
      <w:sz w:val="28"/>
    </w:rPr>
  </w:style>
  <w:style w:type="paragraph" w:customStyle="1" w:styleId="-0">
    <w:name w:val="Интернет-ссылка"/>
    <w:qFormat/>
    <w:rPr>
      <w:color w:val="9454C3"/>
      <w:u w:val="single"/>
    </w:rPr>
  </w:style>
  <w:style w:type="paragraph" w:customStyle="1" w:styleId="18">
    <w:name w:val="Гиперссылка1"/>
    <w:qFormat/>
    <w:rPr>
      <w:color w:val="0000FF"/>
      <w:u w:val="single"/>
    </w:rPr>
  </w:style>
  <w:style w:type="paragraph" w:customStyle="1" w:styleId="Footnote0">
    <w:name w:val="Footnote"/>
    <w:qFormat/>
    <w:pPr>
      <w:ind w:firstLine="851"/>
      <w:jc w:val="both"/>
    </w:pPr>
    <w:rPr>
      <w:rFonts w:ascii="XO Thames" w:hAnsi="XO Thames"/>
    </w:rPr>
  </w:style>
  <w:style w:type="paragraph" w:styleId="19">
    <w:name w:val="toc 1"/>
    <w:next w:val="a"/>
    <w:rPr>
      <w:rFonts w:ascii="XO Thames" w:hAnsi="XO Thames"/>
      <w:b/>
      <w:sz w:val="28"/>
    </w:rPr>
  </w:style>
  <w:style w:type="paragraph" w:customStyle="1" w:styleId="1a">
    <w:name w:val="Основной шрифт абзаца1"/>
    <w:qFormat/>
  </w:style>
  <w:style w:type="paragraph" w:styleId="90">
    <w:name w:val="toc 9"/>
    <w:next w:val="a"/>
    <w:pPr>
      <w:ind w:left="1600"/>
    </w:pPr>
    <w:rPr>
      <w:rFonts w:ascii="XO Thames" w:hAnsi="XO Thames"/>
      <w:sz w:val="28"/>
    </w:rPr>
  </w:style>
  <w:style w:type="paragraph" w:styleId="80">
    <w:name w:val="toc 8"/>
    <w:next w:val="a"/>
    <w:pPr>
      <w:ind w:left="1400"/>
    </w:pPr>
    <w:rPr>
      <w:rFonts w:ascii="XO Thames" w:hAnsi="XO Thames"/>
      <w:sz w:val="28"/>
    </w:rPr>
  </w:style>
  <w:style w:type="paragraph" w:styleId="af6">
    <w:name w:val="header"/>
    <w:basedOn w:val="a"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50">
    <w:name w:val="toc 5"/>
    <w:next w:val="a"/>
    <w:pPr>
      <w:ind w:left="800"/>
    </w:pPr>
    <w:rPr>
      <w:rFonts w:ascii="XO Thames" w:hAnsi="XO Thames"/>
      <w:sz w:val="28"/>
    </w:rPr>
  </w:style>
  <w:style w:type="paragraph" w:styleId="af7">
    <w:name w:val="Subtitle"/>
    <w:next w:val="a"/>
    <w:uiPriority w:val="11"/>
    <w:qFormat/>
    <w:pPr>
      <w:jc w:val="both"/>
    </w:pPr>
    <w:rPr>
      <w:rFonts w:ascii="XO Thames" w:hAnsi="XO Thames"/>
      <w:i/>
      <w:sz w:val="24"/>
    </w:rPr>
  </w:style>
  <w:style w:type="paragraph" w:styleId="af8">
    <w:name w:val="No Spacing"/>
    <w:qFormat/>
  </w:style>
  <w:style w:type="table" w:styleId="af9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b">
    <w:name w:val="Plain Table 1"/>
    <w:basedOn w:val="a1"/>
    <w:uiPriority w:val="59"/>
    <w:tblPr>
      <w:tblInd w:w="0" w:type="nil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5">
    <w:name w:val="Plain Table 2"/>
    <w:basedOn w:val="a1"/>
    <w:uiPriority w:val="59"/>
    <w:tblPr>
      <w:tblInd w:w="0" w:type="nil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52">
    <w:name w:val="Plain Table 5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Ind w:w="0" w:type="nil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nil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156082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156082" w:themeColor="accent1"/>
          <w:left w:val="single" w:sz="4" w:space="0" w:color="156082" w:themeColor="accent1"/>
          <w:bottom w:val="single" w:sz="4" w:space="0" w:color="156082" w:themeColor="accent1"/>
          <w:right w:val="single" w:sz="4" w:space="0" w:color="156082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E97132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E97132" w:themeColor="accent2"/>
          <w:left w:val="single" w:sz="4" w:space="0" w:color="E97132" w:themeColor="accent2"/>
          <w:bottom w:val="single" w:sz="4" w:space="0" w:color="E97132" w:themeColor="accent2"/>
          <w:right w:val="single" w:sz="4" w:space="0" w:color="E97132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nil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196B24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196B24" w:themeColor="accent3"/>
          <w:left w:val="single" w:sz="4" w:space="0" w:color="196B24" w:themeColor="accent3"/>
          <w:bottom w:val="single" w:sz="4" w:space="0" w:color="196B24" w:themeColor="accent3"/>
          <w:right w:val="single" w:sz="4" w:space="0" w:color="196B24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nil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0F9ED5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F9ED5" w:themeColor="accent4"/>
          <w:left w:val="single" w:sz="4" w:space="0" w:color="0F9ED5" w:themeColor="accent4"/>
          <w:bottom w:val="single" w:sz="4" w:space="0" w:color="0F9ED5" w:themeColor="accent4"/>
          <w:right w:val="single" w:sz="4" w:space="0" w:color="0F9ED5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nil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02B93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nil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EA72E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EA72E" w:themeColor="accent6"/>
          <w:left w:val="single" w:sz="4" w:space="0" w:color="4EA72E" w:themeColor="accent6"/>
          <w:bottom w:val="single" w:sz="4" w:space="0" w:color="4EA72E" w:themeColor="accent6"/>
          <w:right w:val="single" w:sz="4" w:space="0" w:color="4EA72E" w:themeColor="accent6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56082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56082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BFE4F4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FFFFFF" w:fill="BFE4F4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97132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E97132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AE2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FFFFF" w:fill="FAE2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6B24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6B24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C0F0C6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FFFFFF" w:fill="C0F0C6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F9ED5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F9ED5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C9EDF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FFF" w:fill="C9EDF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02B93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1CDED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FFFFFF" w:fill="F1CDED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EA72E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8F2CF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FFFFF" w:fill="D8F2CF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BFE4F4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FFFFFF" w:fill="BFE4F4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FAE2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FFFFF" w:fill="FAE2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C0F0C6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FFFFFF" w:fill="C0F0C6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C9EDF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FFF" w:fill="C9EDF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F1CDED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FFFFFF" w:fill="F1CDED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D8F2CF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FFFFF" w:fill="D8F2CF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Ind w:w="0" w:type="nil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nil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  <w:insideV w:val="single" w:sz="4" w:space="0" w:color="50B4E2" w:themeColor="accent1" w:themeTint="90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156082" w:themeColor="accent1"/>
          <w:left w:val="single" w:sz="4" w:space="0" w:color="156082" w:themeColor="accent1"/>
          <w:bottom w:val="single" w:sz="4" w:space="0" w:color="156082" w:themeColor="accent1"/>
          <w:right w:val="single" w:sz="4" w:space="0" w:color="156082" w:themeColor="accent1"/>
        </w:tcBorders>
        <w:shd w:val="clear" w:color="FFFFFF" w:fill="19729B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156082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C2E5F5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FFFFFF" w:fill="C2E5F5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nil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  <w:insideV w:val="single" w:sz="4" w:space="0" w:color="F2AE8B" w:themeColor="accent2" w:themeTint="90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E97132" w:themeColor="accent2"/>
          <w:left w:val="single" w:sz="4" w:space="0" w:color="E97132" w:themeColor="accent2"/>
          <w:bottom w:val="single" w:sz="4" w:space="0" w:color="E97132" w:themeColor="accent2"/>
          <w:right w:val="single" w:sz="4" w:space="0" w:color="E97132" w:themeColor="accent2"/>
        </w:tcBorders>
        <w:shd w:val="clear" w:color="FFFFFF" w:fill="F2AA8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E97132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AE2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FFFFF" w:fill="FAE2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nil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  <w:insideV w:val="single" w:sz="4" w:space="0" w:color="51D663" w:themeColor="accent3" w:themeTint="90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196B24" w:themeColor="accent3"/>
          <w:left w:val="single" w:sz="4" w:space="0" w:color="196B24" w:themeColor="accent3"/>
          <w:bottom w:val="single" w:sz="4" w:space="0" w:color="196B24" w:themeColor="accent3"/>
          <w:right w:val="single" w:sz="4" w:space="0" w:color="196B24" w:themeColor="accent3"/>
        </w:tcBorders>
        <w:shd w:val="clear" w:color="FFFFFF" w:fill="196C24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196B24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C0F0C6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FFFFFF" w:fill="C0F0C6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nil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  <w:insideV w:val="single" w:sz="4" w:space="0" w:color="6ACDF4" w:themeColor="accent4" w:themeTint="90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0F9ED5" w:themeColor="accent4"/>
          <w:left w:val="single" w:sz="4" w:space="0" w:color="0F9ED5" w:themeColor="accent4"/>
          <w:bottom w:val="single" w:sz="4" w:space="0" w:color="0F9ED5" w:themeColor="accent4"/>
          <w:right w:val="single" w:sz="4" w:space="0" w:color="0F9ED5" w:themeColor="accent4"/>
        </w:tcBorders>
        <w:shd w:val="clear" w:color="FFFFFF" w:fill="5FCAF3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0F9ED5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C9EDF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FFF" w:fill="C9EDF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nil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</w:tcBorders>
        <w:shd w:val="clear" w:color="FFFFFF" w:fill="A02B93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1CDED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FFFFFF" w:fill="F1CDED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nil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EA72E" w:themeColor="accent6"/>
          <w:left w:val="single" w:sz="4" w:space="0" w:color="4EA72E" w:themeColor="accent6"/>
          <w:bottom w:val="single" w:sz="4" w:space="0" w:color="4EA72E" w:themeColor="accent6"/>
          <w:right w:val="single" w:sz="4" w:space="0" w:color="4EA72E" w:themeColor="accent6"/>
        </w:tcBorders>
        <w:shd w:val="clear" w:color="FFFFFF" w:fill="4EA72E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8F2CF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FFFFF" w:fill="D8F2CF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156082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156082" w:themeFill="accent1"/>
      </w:tcPr>
    </w:tblStylePr>
    <w:tblStylePr w:type="firstCol">
      <w:rPr>
        <w:b/>
        <w:color w:val="FFFFFF"/>
        <w:sz w:val="22"/>
      </w:rPr>
      <w:tblPr/>
      <w:tcPr>
        <w:shd w:val="clear" w:color="FFFFFF" w:fill="156082" w:themeFill="accent1"/>
      </w:tcPr>
    </w:tblStylePr>
    <w:tblStylePr w:type="lastCol">
      <w:rPr>
        <w:b/>
        <w:color w:val="FFFFFF"/>
        <w:sz w:val="22"/>
      </w:rPr>
      <w:tblPr/>
      <w:tcPr>
        <w:shd w:val="clear" w:color="FFFFFF" w:fill="156082" w:themeFill="accent1"/>
      </w:tcPr>
    </w:tblStylePr>
    <w:tblStylePr w:type="band1Vert">
      <w:tblPr/>
      <w:tcPr>
        <w:shd w:val="clear" w:color="FFFFFF" w:fill="70C2E8" w:themeFill="accent1" w:themeFillTint="75"/>
      </w:tcPr>
    </w:tblStylePr>
    <w:tblStylePr w:type="band1Horz">
      <w:tblPr/>
      <w:tcPr>
        <w:shd w:val="clear" w:color="FFFFFF" w:fill="70C2E8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E97132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E97132" w:themeFill="accent2"/>
      </w:tcPr>
    </w:tblStylePr>
    <w:tblStylePr w:type="firstCol">
      <w:rPr>
        <w:b/>
        <w:color w:val="FFFFFF"/>
        <w:sz w:val="22"/>
      </w:rPr>
      <w:tblPr/>
      <w:tcPr>
        <w:shd w:val="clear" w:color="FFFFFF" w:fill="E97132" w:themeFill="accent2"/>
      </w:tcPr>
    </w:tblStylePr>
    <w:tblStylePr w:type="lastCol">
      <w:rPr>
        <w:b/>
        <w:color w:val="FFFFFF"/>
        <w:sz w:val="22"/>
      </w:rPr>
      <w:tblPr/>
      <w:tcPr>
        <w:shd w:val="clear" w:color="FFFFFF" w:fill="E97132" w:themeFill="accent2"/>
      </w:tcPr>
    </w:tblStylePr>
    <w:tblStylePr w:type="band1Vert">
      <w:tblPr/>
      <w:tcPr>
        <w:shd w:val="clear" w:color="FFFFFF" w:fill="F5BDA0" w:themeFill="accent2" w:themeFillTint="75"/>
      </w:tcPr>
    </w:tblStylePr>
    <w:tblStylePr w:type="band1Horz">
      <w:tblPr/>
      <w:tcPr>
        <w:shd w:val="clear" w:color="FFFFFF" w:fill="F5BD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196B24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196B24" w:themeFill="accent3"/>
      </w:tcPr>
    </w:tblStylePr>
    <w:tblStylePr w:type="firstCol">
      <w:rPr>
        <w:b/>
        <w:color w:val="FFFFFF"/>
        <w:sz w:val="22"/>
      </w:rPr>
      <w:tblPr/>
      <w:tcPr>
        <w:shd w:val="clear" w:color="FFFFFF" w:fill="196B24" w:themeFill="accent3"/>
      </w:tcPr>
    </w:tblStylePr>
    <w:tblStylePr w:type="lastCol">
      <w:rPr>
        <w:b/>
        <w:color w:val="FFFFFF"/>
        <w:sz w:val="22"/>
      </w:rPr>
      <w:tblPr/>
      <w:tcPr>
        <w:shd w:val="clear" w:color="FFFFFF" w:fill="196B24" w:themeFill="accent3"/>
      </w:tcPr>
    </w:tblStylePr>
    <w:tblStylePr w:type="band1Vert">
      <w:tblPr/>
      <w:tcPr>
        <w:shd w:val="clear" w:color="FFFFFF" w:fill="72DE80" w:themeFill="accent3" w:themeFillTint="75"/>
      </w:tcPr>
    </w:tblStylePr>
    <w:tblStylePr w:type="band1Horz">
      <w:tblPr/>
      <w:tcPr>
        <w:shd w:val="clear" w:color="FFFFFF" w:fill="72DE80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0F9ED5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F9ED5" w:themeFill="accent4"/>
      </w:tcPr>
    </w:tblStylePr>
    <w:tblStylePr w:type="firstCol">
      <w:rPr>
        <w:b/>
        <w:color w:val="FFFFFF"/>
        <w:sz w:val="22"/>
      </w:rPr>
      <w:tblPr/>
      <w:tcPr>
        <w:shd w:val="clear" w:color="FFFFFF" w:fill="0F9ED5" w:themeFill="accent4"/>
      </w:tcPr>
    </w:tblStylePr>
    <w:tblStylePr w:type="lastCol">
      <w:rPr>
        <w:b/>
        <w:color w:val="FFFFFF"/>
        <w:sz w:val="22"/>
      </w:rPr>
      <w:tblPr/>
      <w:tcPr>
        <w:shd w:val="clear" w:color="FFFFFF" w:fill="0F9ED5" w:themeFill="accent4"/>
      </w:tcPr>
    </w:tblStylePr>
    <w:tblStylePr w:type="band1Vert">
      <w:tblPr/>
      <w:tcPr>
        <w:shd w:val="clear" w:color="FFFFFF" w:fill="85D7F6" w:themeFill="accent4" w:themeFillTint="75"/>
      </w:tcPr>
    </w:tblStylePr>
    <w:tblStylePr w:type="band1Horz">
      <w:tblPr/>
      <w:tcPr>
        <w:shd w:val="clear" w:color="FFFFFF" w:fill="85D7F6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A02B93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A02B93" w:themeFill="accent5"/>
      </w:tcPr>
    </w:tblStylePr>
    <w:tblStylePr w:type="firstCol">
      <w:rPr>
        <w:b/>
        <w:color w:val="FFFFFF"/>
        <w:sz w:val="22"/>
      </w:rPr>
      <w:tblPr/>
      <w:tcPr>
        <w:shd w:val="clear" w:color="FFFFFF" w:fill="A02B93" w:themeFill="accent5"/>
      </w:tcPr>
    </w:tblStylePr>
    <w:tblStylePr w:type="lastCol">
      <w:rPr>
        <w:b/>
        <w:color w:val="FFFFFF"/>
        <w:sz w:val="22"/>
      </w:rPr>
      <w:tblPr/>
      <w:tcPr>
        <w:shd w:val="clear" w:color="FFFFFF" w:fill="A02B93" w:themeFill="accent5"/>
      </w:tcPr>
    </w:tblStylePr>
    <w:tblStylePr w:type="band1Vert">
      <w:tblPr/>
      <w:tcPr>
        <w:shd w:val="clear" w:color="FFFFFF" w:fill="E18FD7" w:themeFill="accent5" w:themeFillTint="75"/>
      </w:tcPr>
    </w:tblStylePr>
    <w:tblStylePr w:type="band1Horz">
      <w:tblPr/>
      <w:tcPr>
        <w:shd w:val="clear" w:color="FFFFFF" w:fill="E18FD7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4EA72E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EA72E" w:themeFill="accent6"/>
      </w:tcPr>
    </w:tblStylePr>
    <w:tblStylePr w:type="firstCol">
      <w:rPr>
        <w:b/>
        <w:color w:val="FFFFFF"/>
        <w:sz w:val="22"/>
      </w:rPr>
      <w:tblPr/>
      <w:tcPr>
        <w:shd w:val="clear" w:color="FFFFFF" w:fill="4EA72E" w:themeFill="accent6"/>
      </w:tcPr>
    </w:tblStylePr>
    <w:tblStylePr w:type="lastCol">
      <w:rPr>
        <w:b/>
        <w:color w:val="FFFFFF"/>
        <w:sz w:val="22"/>
      </w:rPr>
      <w:tblPr/>
      <w:tcPr>
        <w:shd w:val="clear" w:color="FFFFFF" w:fill="4EA72E" w:themeFill="accent6"/>
      </w:tcPr>
    </w:tblStylePr>
    <w:tblStylePr w:type="band1Vert">
      <w:tblPr/>
      <w:tcPr>
        <w:shd w:val="clear" w:color="FFFFFF" w:fill="A8E194" w:themeFill="accent6" w:themeFillTint="75"/>
      </w:tcPr>
    </w:tblStylePr>
    <w:tblStylePr w:type="band1Horz">
      <w:tblPr/>
      <w:tcPr>
        <w:shd w:val="clear" w:color="FFFFFF" w:fill="A8E194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Ind w:w="0" w:type="nil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left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nil"/>
      <w:tblBorders>
        <w:top w:val="single" w:sz="4" w:space="0" w:color="63BDE6" w:themeColor="accent1" w:themeTint="80"/>
        <w:left w:val="single" w:sz="4" w:space="0" w:color="63BDE6" w:themeColor="accent1" w:themeTint="80"/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  <w:tblCellMar>
        <w:left w:w="0" w:type="dxa"/>
        <w:right w:w="0" w:type="dxa"/>
      </w:tblCellMar>
    </w:tblPr>
    <w:tblStylePr w:type="firstRow">
      <w:rPr>
        <w:b/>
        <w:color w:val="63BDE6" w:themeColor="accent1" w:themeTint="80" w:themeShade="95"/>
      </w:rPr>
      <w:tblPr/>
      <w:tcPr>
        <w:tcBorders>
          <w:bottom w:val="single" w:sz="12" w:space="0" w:color="156082" w:themeColor="accent1"/>
        </w:tcBorders>
      </w:tcPr>
    </w:tblStylePr>
    <w:tblStylePr w:type="lastRow">
      <w:rPr>
        <w:b/>
        <w:color w:val="63BDE6" w:themeColor="accent1" w:themeTint="80" w:themeShade="95"/>
      </w:rPr>
    </w:tblStylePr>
    <w:tblStylePr w:type="firstCol">
      <w:rPr>
        <w:b/>
        <w:color w:val="63BDE6" w:themeColor="accent1" w:themeTint="80" w:themeShade="95"/>
      </w:rPr>
    </w:tblStylePr>
    <w:tblStylePr w:type="lastCol">
      <w:rPr>
        <w:b/>
        <w:color w:val="63BDE6" w:themeColor="accent1" w:themeTint="80" w:themeShade="95"/>
      </w:rPr>
    </w:tblStylePr>
    <w:tblStylePr w:type="band1Vert">
      <w:tblPr/>
      <w:tcPr>
        <w:shd w:val="clear" w:color="FFFFFF" w:fill="BFE4F4" w:themeFill="accent1" w:themeFillTint="34"/>
      </w:tcPr>
    </w:tblStylePr>
    <w:tblStylePr w:type="band1Horz">
      <w:rPr>
        <w:color w:val="63BDE6" w:themeColor="accent1" w:themeTint="80" w:themeShade="95"/>
        <w:sz w:val="22"/>
      </w:rPr>
      <w:tblPr/>
      <w:tcPr>
        <w:shd w:val="clear" w:color="FFFFFF" w:fill="BFE4F4" w:themeFill="accent1" w:themeFillTint="34"/>
      </w:tcPr>
    </w:tblStylePr>
    <w:tblStylePr w:type="band2Horz">
      <w:rPr>
        <w:color w:val="63BDE6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  <w:tblCellMar>
        <w:left w:w="0" w:type="dxa"/>
        <w:right w:w="0" w:type="dxa"/>
      </w:tblCellMar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12" w:space="0" w:color="E97132" w:themeColor="accent2"/>
        </w:tcBorders>
      </w:tcPr>
    </w:tblStylePr>
    <w:tblStylePr w:type="lastRow">
      <w:rPr>
        <w:b/>
        <w:color w:val="F2AA85" w:themeColor="accent2" w:themeTint="97" w:themeShade="95"/>
      </w:r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FFFFF" w:fill="FAE2D6" w:themeFill="accent2" w:themeFillTint="32"/>
      </w:tcPr>
    </w:tblStylePr>
    <w:tblStylePr w:type="band1Horz">
      <w:rPr>
        <w:color w:val="F2AA85" w:themeColor="accent2" w:themeTint="97" w:themeShade="95"/>
        <w:sz w:val="22"/>
      </w:rPr>
      <w:tblPr/>
      <w:tcPr>
        <w:shd w:val="clear" w:color="FFFFFF" w:fill="FAE2D6" w:themeFill="accent2" w:themeFillTint="32"/>
      </w:tcPr>
    </w:tblStylePr>
    <w:tblStylePr w:type="band2Horz">
      <w:rPr>
        <w:color w:val="F2AA8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nil"/>
      <w:tblBorders>
        <w:top w:val="single" w:sz="4" w:space="0" w:color="196C24" w:themeColor="accent3" w:themeTint="FE"/>
        <w:left w:val="single" w:sz="4" w:space="0" w:color="196C24" w:themeColor="accent3" w:themeTint="FE"/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  <w:tblCellMar>
        <w:left w:w="0" w:type="dxa"/>
        <w:right w:w="0" w:type="dxa"/>
      </w:tblCellMar>
    </w:tblPr>
    <w:tblStylePr w:type="firstRow">
      <w:rPr>
        <w:b/>
        <w:color w:val="196C24" w:themeColor="accent3" w:themeTint="FE" w:themeShade="95"/>
      </w:rPr>
      <w:tblPr/>
      <w:tcPr>
        <w:tcBorders>
          <w:bottom w:val="single" w:sz="12" w:space="0" w:color="196B24" w:themeColor="accent3"/>
        </w:tcBorders>
      </w:tcPr>
    </w:tblStylePr>
    <w:tblStylePr w:type="lastRow">
      <w:rPr>
        <w:b/>
        <w:color w:val="196C24" w:themeColor="accent3" w:themeTint="FE" w:themeShade="95"/>
      </w:rPr>
    </w:tblStylePr>
    <w:tblStylePr w:type="firstCol">
      <w:rPr>
        <w:b/>
        <w:color w:val="196C24" w:themeColor="accent3" w:themeTint="FE" w:themeShade="95"/>
      </w:rPr>
    </w:tblStylePr>
    <w:tblStylePr w:type="lastCol">
      <w:rPr>
        <w:b/>
        <w:color w:val="196C24" w:themeColor="accent3" w:themeTint="FE" w:themeShade="95"/>
      </w:rPr>
    </w:tblStylePr>
    <w:tblStylePr w:type="band1Vert">
      <w:tblPr/>
      <w:tcPr>
        <w:shd w:val="clear" w:color="FFFFFF" w:fill="C0F0C6" w:themeFill="accent3" w:themeFillTint="34"/>
      </w:tcPr>
    </w:tblStylePr>
    <w:tblStylePr w:type="band1Horz">
      <w:rPr>
        <w:color w:val="196C24" w:themeColor="accent3" w:themeTint="FE" w:themeShade="95"/>
        <w:sz w:val="22"/>
      </w:rPr>
      <w:tblPr/>
      <w:tcPr>
        <w:shd w:val="clear" w:color="FFFFFF" w:fill="C0F0C6" w:themeFill="accent3" w:themeFillTint="34"/>
      </w:tcPr>
    </w:tblStylePr>
    <w:tblStylePr w:type="band2Horz">
      <w:rPr>
        <w:color w:val="196C24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nil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  <w:tblCellMar>
        <w:left w:w="0" w:type="dxa"/>
        <w:right w:w="0" w:type="dxa"/>
      </w:tblCellMar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12" w:space="0" w:color="0F9ED5" w:themeColor="accent4"/>
        </w:tcBorders>
      </w:tcPr>
    </w:tblStylePr>
    <w:tblStylePr w:type="lastRow">
      <w:rPr>
        <w:b/>
        <w:color w:val="5FCAF3" w:themeColor="accent4" w:themeTint="9A" w:themeShade="95"/>
      </w:r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FFFFFF" w:fill="C9EDFB" w:themeFill="accent4" w:themeFillTint="34"/>
      </w:tcPr>
    </w:tblStylePr>
    <w:tblStylePr w:type="band1Horz">
      <w:rPr>
        <w:color w:val="5FCAF3" w:themeColor="accent4" w:themeTint="9A" w:themeShade="95"/>
        <w:sz w:val="22"/>
      </w:rPr>
      <w:tblPr/>
      <w:tcPr>
        <w:shd w:val="clear" w:color="FFFFFF" w:fill="C9EDFB" w:themeFill="accent4" w:themeFillTint="34"/>
      </w:tcPr>
    </w:tblStylePr>
    <w:tblStylePr w:type="band2Horz">
      <w:rPr>
        <w:color w:val="5FCAF3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nil"/>
      <w:tblBorders>
        <w:top w:val="single" w:sz="4" w:space="0" w:color="A02B93" w:themeColor="accent5"/>
        <w:left w:val="single" w:sz="4" w:space="0" w:color="A02B93" w:themeColor="accent5"/>
        <w:bottom w:val="single" w:sz="4" w:space="0" w:color="A02B93" w:themeColor="accent5"/>
        <w:right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  <w:tblCellMar>
        <w:left w:w="0" w:type="dxa"/>
        <w:right w:w="0" w:type="dxa"/>
      </w:tblCellMar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A02B93" w:themeColor="accent5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FFFFFF" w:fill="F1CDED" w:themeFill="accent5" w:themeFillTint="34"/>
      </w:tcPr>
    </w:tblStylePr>
    <w:tblStylePr w:type="band1Horz">
      <w:rPr>
        <w:color w:val="5D1955" w:themeColor="accent5" w:themeShade="95"/>
        <w:sz w:val="22"/>
      </w:rPr>
      <w:tblPr/>
      <w:tcPr>
        <w:shd w:val="clear" w:color="FFFFFF" w:fill="F1CDED" w:themeFill="accent5" w:themeFillTint="34"/>
      </w:tcPr>
    </w:tblStylePr>
    <w:tblStylePr w:type="band2Horz">
      <w:rPr>
        <w:color w:val="5D195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nil"/>
      <w:tblBorders>
        <w:top w:val="single" w:sz="4" w:space="0" w:color="4EA72E" w:themeColor="accent6"/>
        <w:left w:val="single" w:sz="4" w:space="0" w:color="4EA72E" w:themeColor="accent6"/>
        <w:bottom w:val="single" w:sz="4" w:space="0" w:color="4EA72E" w:themeColor="accent6"/>
        <w:right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  <w:tblCellMar>
        <w:left w:w="0" w:type="dxa"/>
        <w:right w:w="0" w:type="dxa"/>
      </w:tblCellMar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4EA72E" w:themeColor="accent6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FFFFFF" w:fill="D8F2CF" w:themeFill="accent6" w:themeFillTint="34"/>
      </w:tcPr>
    </w:tblStylePr>
    <w:tblStylePr w:type="band1Horz">
      <w:rPr>
        <w:color w:val="5D1955" w:themeColor="accent5" w:themeShade="95"/>
        <w:sz w:val="22"/>
      </w:rPr>
      <w:tblPr/>
      <w:tcPr>
        <w:shd w:val="clear" w:color="FFFFFF" w:fill="D8F2CF" w:themeFill="accent6" w:themeFillTint="34"/>
      </w:tcPr>
    </w:tblStylePr>
    <w:tblStylePr w:type="band2Horz">
      <w:rPr>
        <w:color w:val="5D1955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left w:w="0" w:type="dxa"/>
        <w:right w:w="0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  <w:tblCellMar>
        <w:left w:w="0" w:type="dxa"/>
        <w:right w:w="0" w:type="dxa"/>
      </w:tblCellMar>
    </w:tblPr>
    <w:tblStylePr w:type="firstRow">
      <w:rPr>
        <w:b/>
        <w:color w:val="63BDE6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156082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63BDE6" w:themeColor="accent1" w:themeTint="80" w:themeShade="95"/>
        <w:sz w:val="22"/>
      </w:rPr>
      <w:tblPr/>
      <w:tcPr>
        <w:tcBorders>
          <w:top w:val="single" w:sz="4" w:space="0" w:color="156082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63BDE6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156082" w:themeColor="accent1"/>
        </w:tcBorders>
        <w:shd w:val="clear" w:color="FFFFFF" w:fill="auto"/>
      </w:tcPr>
    </w:tblStylePr>
    <w:tblStylePr w:type="lastCol">
      <w:rPr>
        <w:i/>
        <w:color w:val="63BDE6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156082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BFE4F4" w:themeFill="accent1" w:themeFillTint="34"/>
      </w:tcPr>
    </w:tblStylePr>
    <w:tblStylePr w:type="band1Horz">
      <w:rPr>
        <w:color w:val="63BDE6" w:themeColor="accent1" w:themeTint="80" w:themeShade="95"/>
        <w:sz w:val="22"/>
      </w:rPr>
      <w:tblPr/>
      <w:tcPr>
        <w:shd w:val="clear" w:color="FFFFFF" w:fill="BFE4F4" w:themeFill="accent1" w:themeFillTint="34"/>
      </w:tcPr>
    </w:tblStylePr>
    <w:tblStylePr w:type="band2Horz">
      <w:rPr>
        <w:color w:val="63BDE6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  <w:tblCellMar>
        <w:left w:w="0" w:type="dxa"/>
        <w:right w:w="0" w:type="dxa"/>
      </w:tblCellMar>
    </w:tblPr>
    <w:tblStylePr w:type="firstRow">
      <w:rPr>
        <w:b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97132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2AA85" w:themeColor="accent2" w:themeTint="97" w:themeShade="95"/>
        <w:sz w:val="22"/>
      </w:rPr>
      <w:tblPr/>
      <w:tcPr>
        <w:tcBorders>
          <w:top w:val="single" w:sz="4" w:space="0" w:color="E97132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97132" w:themeColor="accent2"/>
        </w:tcBorders>
        <w:shd w:val="clear" w:color="FFFFFF" w:fill="auto"/>
      </w:tcPr>
    </w:tblStylePr>
    <w:tblStylePr w:type="lastCol">
      <w:rPr>
        <w:i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97132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AE2D6" w:themeFill="accent2" w:themeFillTint="32"/>
      </w:tcPr>
    </w:tblStylePr>
    <w:tblStylePr w:type="band1Horz">
      <w:rPr>
        <w:color w:val="F2AA85" w:themeColor="accent2" w:themeTint="97" w:themeShade="95"/>
        <w:sz w:val="22"/>
      </w:rPr>
      <w:tblPr/>
      <w:tcPr>
        <w:shd w:val="clear" w:color="FFFFFF" w:fill="FAE2D6" w:themeFill="accent2" w:themeFillTint="32"/>
      </w:tcPr>
    </w:tblStylePr>
    <w:tblStylePr w:type="band2Horz">
      <w:rPr>
        <w:color w:val="F2AA8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  <w:tblCellMar>
        <w:left w:w="0" w:type="dxa"/>
        <w:right w:w="0" w:type="dxa"/>
      </w:tblCellMar>
    </w:tblPr>
    <w:tblStylePr w:type="firstRow">
      <w:rPr>
        <w:b/>
        <w:color w:val="196C24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196B24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196C24" w:themeColor="accent3" w:themeTint="FE" w:themeShade="95"/>
        <w:sz w:val="22"/>
      </w:rPr>
      <w:tblPr/>
      <w:tcPr>
        <w:tcBorders>
          <w:top w:val="single" w:sz="4" w:space="0" w:color="196B24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196C24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196B24" w:themeColor="accent3"/>
        </w:tcBorders>
        <w:shd w:val="clear" w:color="FFFFFF" w:fill="auto"/>
      </w:tcPr>
    </w:tblStylePr>
    <w:tblStylePr w:type="lastCol">
      <w:rPr>
        <w:i/>
        <w:color w:val="196C24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196B24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C0F0C6" w:themeFill="accent3" w:themeFillTint="34"/>
      </w:tcPr>
    </w:tblStylePr>
    <w:tblStylePr w:type="band1Horz">
      <w:rPr>
        <w:color w:val="196C24" w:themeColor="accent3" w:themeTint="FE" w:themeShade="95"/>
        <w:sz w:val="22"/>
      </w:rPr>
      <w:tblPr/>
      <w:tcPr>
        <w:shd w:val="clear" w:color="FFFFFF" w:fill="C0F0C6" w:themeFill="accent3" w:themeFillTint="34"/>
      </w:tcPr>
    </w:tblStylePr>
    <w:tblStylePr w:type="band2Horz">
      <w:rPr>
        <w:color w:val="196C24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  <w:tblCellMar>
        <w:left w:w="0" w:type="dxa"/>
        <w:right w:w="0" w:type="dxa"/>
      </w:tblCellMar>
    </w:tblPr>
    <w:tblStylePr w:type="firstRow">
      <w:rPr>
        <w:b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F9ED5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5FCAF3" w:themeColor="accent4" w:themeTint="9A" w:themeShade="95"/>
        <w:sz w:val="22"/>
      </w:rPr>
      <w:tblPr/>
      <w:tcPr>
        <w:tcBorders>
          <w:top w:val="single" w:sz="4" w:space="0" w:color="0F9ED5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F9ED5" w:themeColor="accent4"/>
        </w:tcBorders>
        <w:shd w:val="clear" w:color="FFFFFF" w:fill="auto"/>
      </w:tcPr>
    </w:tblStylePr>
    <w:tblStylePr w:type="lastCol">
      <w:rPr>
        <w:i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0F9ED5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C9EDFB" w:themeFill="accent4" w:themeFillTint="34"/>
      </w:tcPr>
    </w:tblStylePr>
    <w:tblStylePr w:type="band1Horz">
      <w:rPr>
        <w:color w:val="5FCAF3" w:themeColor="accent4" w:themeTint="9A" w:themeShade="95"/>
        <w:sz w:val="22"/>
      </w:rPr>
      <w:tblPr/>
      <w:tcPr>
        <w:shd w:val="clear" w:color="FFFFFF" w:fill="C9EDFB" w:themeFill="accent4" w:themeFillTint="34"/>
      </w:tcPr>
    </w:tblStylePr>
    <w:tblStylePr w:type="band2Horz">
      <w:rPr>
        <w:color w:val="5FCAF3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  <w:tblCellMar>
        <w:left w:w="0" w:type="dxa"/>
        <w:right w:w="0" w:type="dxa"/>
      </w:tblCellMar>
    </w:tblPr>
    <w:tblStylePr w:type="firstRow">
      <w:rPr>
        <w:b/>
        <w:color w:val="5D195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2B93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5D1955" w:themeColor="accent5" w:themeShade="95"/>
        <w:sz w:val="22"/>
      </w:rPr>
      <w:tblPr/>
      <w:tcPr>
        <w:tcBorders>
          <w:top w:val="single" w:sz="4" w:space="0" w:color="A02B93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5D195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2B93" w:themeColor="accent5"/>
        </w:tcBorders>
        <w:shd w:val="clear" w:color="FFFFFF" w:fill="auto"/>
      </w:tcPr>
    </w:tblStylePr>
    <w:tblStylePr w:type="lastCol">
      <w:rPr>
        <w:i/>
        <w:color w:val="5D1955" w:themeColor="accent5" w:themeShade="95"/>
        <w:sz w:val="22"/>
      </w:rPr>
      <w:tblPr/>
      <w:tcPr>
        <w:tcBorders>
          <w:top w:val="none" w:sz="0" w:space="0" w:color="auto"/>
          <w:left w:val="single" w:sz="4" w:space="0" w:color="A02B93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1CDED" w:themeFill="accent5" w:themeFillTint="34"/>
      </w:tcPr>
    </w:tblStylePr>
    <w:tblStylePr w:type="band1Horz">
      <w:rPr>
        <w:color w:val="5D1955" w:themeColor="accent5" w:themeShade="95"/>
        <w:sz w:val="22"/>
      </w:rPr>
      <w:tblPr/>
      <w:tcPr>
        <w:shd w:val="clear" w:color="FFFFFF" w:fill="F1CDED" w:themeFill="accent5" w:themeFillTint="34"/>
      </w:tcPr>
    </w:tblStylePr>
    <w:tblStylePr w:type="band2Horz">
      <w:rPr>
        <w:color w:val="5D195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  <w:tblCellMar>
        <w:left w:w="0" w:type="dxa"/>
        <w:right w:w="0" w:type="dxa"/>
      </w:tblCellMar>
    </w:tblPr>
    <w:tblStylePr w:type="firstRow">
      <w:rPr>
        <w:b/>
        <w:color w:val="2D611B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EA72E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D611B" w:themeColor="accent6" w:themeShade="95"/>
        <w:sz w:val="22"/>
      </w:rPr>
      <w:tblPr/>
      <w:tcPr>
        <w:tcBorders>
          <w:top w:val="single" w:sz="4" w:space="0" w:color="4EA72E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D611B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EA72E" w:themeColor="accent6"/>
        </w:tcBorders>
        <w:shd w:val="clear" w:color="FFFFFF" w:fill="auto"/>
      </w:tcPr>
    </w:tblStylePr>
    <w:tblStylePr w:type="lastCol">
      <w:rPr>
        <w:i/>
        <w:color w:val="2D611B" w:themeColor="accent6" w:themeShade="95"/>
        <w:sz w:val="22"/>
      </w:rPr>
      <w:tblPr/>
      <w:tcPr>
        <w:tcBorders>
          <w:top w:val="none" w:sz="0" w:space="0" w:color="auto"/>
          <w:left w:val="single" w:sz="4" w:space="0" w:color="4EA72E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8F2CF" w:themeFill="accent6" w:themeFillTint="34"/>
      </w:tcPr>
    </w:tblStylePr>
    <w:tblStylePr w:type="band1Horz">
      <w:rPr>
        <w:color w:val="2D611B" w:themeColor="accent6" w:themeShade="95"/>
        <w:sz w:val="22"/>
      </w:rPr>
      <w:tblPr/>
      <w:tcPr>
        <w:shd w:val="clear" w:color="FFFFFF" w:fill="D8F2CF" w:themeFill="accent6" w:themeFillTint="34"/>
      </w:tcPr>
    </w:tblStylePr>
    <w:tblStylePr w:type="band2Horz">
      <w:rPr>
        <w:color w:val="2D611B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56082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56082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1DEF2" w:themeFill="accent1" w:themeFillTint="40"/>
      </w:tcPr>
    </w:tblStylePr>
    <w:tblStylePr w:type="band1Horz">
      <w:tblPr/>
      <w:tcPr>
        <w:shd w:val="clear" w:color="FFFFFF" w:fill="B1DEF2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97132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97132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9DBCB" w:themeFill="accent2" w:themeFillTint="40"/>
      </w:tcPr>
    </w:tblStylePr>
    <w:tblStylePr w:type="band1Horz">
      <w:tblPr/>
      <w:tcPr>
        <w:shd w:val="clear" w:color="FFFFFF" w:fill="F9DB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96B24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96B24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2EDB9" w:themeFill="accent3" w:themeFillTint="40"/>
      </w:tcPr>
    </w:tblStylePr>
    <w:tblStylePr w:type="band1Horz">
      <w:tblPr/>
      <w:tcPr>
        <w:shd w:val="clear" w:color="FFFFFF" w:fill="B2EDB9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F9ED5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F9ED5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CE9FA" w:themeFill="accent4" w:themeFillTint="40"/>
      </w:tcPr>
    </w:tblStylePr>
    <w:tblStylePr w:type="band1Horz">
      <w:tblPr/>
      <w:tcPr>
        <w:shd w:val="clear" w:color="FFFFFF" w:fill="BCE9FA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2B93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EC2E9" w:themeFill="accent5" w:themeFillTint="40"/>
      </w:tcPr>
    </w:tblStylePr>
    <w:tblStylePr w:type="band1Horz">
      <w:tblPr/>
      <w:tcPr>
        <w:shd w:val="clear" w:color="FFFFFF" w:fill="EEC2E9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EA72E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CFEFC4" w:themeFill="accent6" w:themeFillTint="40"/>
      </w:tcPr>
    </w:tblStylePr>
    <w:tblStylePr w:type="band1Horz">
      <w:tblPr/>
      <w:tcPr>
        <w:shd w:val="clear" w:color="FFFFFF" w:fill="CFEFC4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Ind w:w="0" w:type="nil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left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nil"/>
      <w:tblBorders>
        <w:top w:val="single" w:sz="4" w:space="0" w:color="50B4E2" w:themeColor="accent1" w:themeTint="90"/>
        <w:bottom w:val="single" w:sz="4" w:space="0" w:color="50B4E2" w:themeColor="accent1" w:themeTint="90"/>
        <w:insideH w:val="single" w:sz="4" w:space="0" w:color="50B4E2" w:themeColor="accent1" w:themeTint="90"/>
      </w:tblBorders>
      <w:tblCellMar>
        <w:left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156082" w:themeColor="accent1"/>
          <w:left w:val="none" w:sz="4" w:space="0" w:color="000000"/>
          <w:bottom w:val="single" w:sz="4" w:space="0" w:color="156082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156082" w:themeColor="accent1"/>
          <w:left w:val="none" w:sz="4" w:space="0" w:color="000000"/>
          <w:bottom w:val="single" w:sz="4" w:space="0" w:color="156082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B1DEF2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FFFFFF" w:fill="B1DEF2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2AE8B" w:themeColor="accent2" w:themeTint="90"/>
        <w:bottom w:val="single" w:sz="4" w:space="0" w:color="F2AE8B" w:themeColor="accent2" w:themeTint="90"/>
        <w:insideH w:val="single" w:sz="4" w:space="0" w:color="F2AE8B" w:themeColor="accent2" w:themeTint="90"/>
      </w:tblBorders>
      <w:tblCellMar>
        <w:left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E97132" w:themeColor="accent2"/>
          <w:left w:val="none" w:sz="4" w:space="0" w:color="000000"/>
          <w:bottom w:val="single" w:sz="4" w:space="0" w:color="E97132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E97132" w:themeColor="accent2"/>
          <w:left w:val="none" w:sz="4" w:space="0" w:color="000000"/>
          <w:bottom w:val="single" w:sz="4" w:space="0" w:color="E97132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F9DB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FFFFF" w:fill="F9DB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nil"/>
      <w:tblBorders>
        <w:top w:val="single" w:sz="4" w:space="0" w:color="51D663" w:themeColor="accent3" w:themeTint="90"/>
        <w:bottom w:val="single" w:sz="4" w:space="0" w:color="51D663" w:themeColor="accent3" w:themeTint="90"/>
        <w:insideH w:val="single" w:sz="4" w:space="0" w:color="51D663" w:themeColor="accent3" w:themeTint="90"/>
      </w:tblBorders>
      <w:tblCellMar>
        <w:left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196B24" w:themeColor="accent3"/>
          <w:left w:val="none" w:sz="4" w:space="0" w:color="000000"/>
          <w:bottom w:val="single" w:sz="4" w:space="0" w:color="196B24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196B24" w:themeColor="accent3"/>
          <w:left w:val="none" w:sz="4" w:space="0" w:color="000000"/>
          <w:bottom w:val="single" w:sz="4" w:space="0" w:color="196B24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B2EDB9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FFFFFF" w:fill="B2EDB9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nil"/>
      <w:tblBorders>
        <w:top w:val="single" w:sz="4" w:space="0" w:color="6ACDF4" w:themeColor="accent4" w:themeTint="90"/>
        <w:bottom w:val="single" w:sz="4" w:space="0" w:color="6ACDF4" w:themeColor="accent4" w:themeTint="90"/>
        <w:insideH w:val="single" w:sz="4" w:space="0" w:color="6ACDF4" w:themeColor="accent4" w:themeTint="90"/>
      </w:tblBorders>
      <w:tblCellMar>
        <w:left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F9ED5" w:themeColor="accent4"/>
          <w:left w:val="none" w:sz="4" w:space="0" w:color="000000"/>
          <w:bottom w:val="single" w:sz="4" w:space="0" w:color="0F9ED5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F9ED5" w:themeColor="accent4"/>
          <w:left w:val="none" w:sz="4" w:space="0" w:color="000000"/>
          <w:bottom w:val="single" w:sz="4" w:space="0" w:color="0F9ED5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BCE9FA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FFFF" w:fill="BCE9FA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nil"/>
      <w:tblBorders>
        <w:top w:val="single" w:sz="4" w:space="0" w:color="DA76CE" w:themeColor="accent5" w:themeTint="90"/>
        <w:bottom w:val="single" w:sz="4" w:space="0" w:color="DA76CE" w:themeColor="accent5" w:themeTint="90"/>
        <w:insideH w:val="single" w:sz="4" w:space="0" w:color="DA76CE" w:themeColor="accent5" w:themeTint="90"/>
      </w:tblBorders>
      <w:tblCellMar>
        <w:left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A02B93" w:themeColor="accent5"/>
          <w:left w:val="none" w:sz="4" w:space="0" w:color="000000"/>
          <w:bottom w:val="single" w:sz="4" w:space="0" w:color="A02B93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A02B93" w:themeColor="accent5"/>
          <w:left w:val="none" w:sz="4" w:space="0" w:color="000000"/>
          <w:bottom w:val="single" w:sz="4" w:space="0" w:color="A02B93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EEC2E9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FFFFFF" w:fill="EEC2E9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nil"/>
      <w:tblBorders>
        <w:top w:val="single" w:sz="4" w:space="0" w:color="94DA7B" w:themeColor="accent6" w:themeTint="90"/>
        <w:bottom w:val="single" w:sz="4" w:space="0" w:color="94DA7B" w:themeColor="accent6" w:themeTint="90"/>
        <w:insideH w:val="single" w:sz="4" w:space="0" w:color="94DA7B" w:themeColor="accent6" w:themeTint="90"/>
      </w:tblBorders>
      <w:tblCellMar>
        <w:left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EA72E" w:themeColor="accent6"/>
          <w:left w:val="none" w:sz="4" w:space="0" w:color="000000"/>
          <w:bottom w:val="single" w:sz="4" w:space="0" w:color="4EA72E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EA72E" w:themeColor="accent6"/>
          <w:left w:val="none" w:sz="4" w:space="0" w:color="000000"/>
          <w:bottom w:val="single" w:sz="4" w:space="0" w:color="4EA72E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CFEFC4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FFFFF" w:fill="CFEFC4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nil"/>
      <w:tblBorders>
        <w:top w:val="single" w:sz="4" w:space="0" w:color="156082" w:themeColor="accent1"/>
        <w:left w:val="single" w:sz="4" w:space="0" w:color="156082" w:themeColor="accent1"/>
        <w:bottom w:val="single" w:sz="4" w:space="0" w:color="156082" w:themeColor="accent1"/>
        <w:right w:val="single" w:sz="4" w:space="0" w:color="156082" w:themeColor="accent1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156082" w:themeColor="accent1"/>
          <w:right w:val="single" w:sz="4" w:space="0" w:color="156082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156082" w:themeColor="accent1"/>
          <w:bottom w:val="single" w:sz="4" w:space="0" w:color="156082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F2AA8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E97132" w:themeColor="accent2"/>
          <w:right w:val="single" w:sz="4" w:space="0" w:color="E97132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97132" w:themeColor="accent2"/>
          <w:bottom w:val="single" w:sz="4" w:space="0" w:color="E97132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nil"/>
      <w:tblBorders>
        <w:top w:val="single" w:sz="4" w:space="0" w:color="48D45B" w:themeColor="accent3" w:themeTint="98"/>
        <w:left w:val="single" w:sz="4" w:space="0" w:color="48D45B" w:themeColor="accent3" w:themeTint="98"/>
        <w:bottom w:val="single" w:sz="4" w:space="0" w:color="48D45B" w:themeColor="accent3" w:themeTint="98"/>
        <w:right w:val="single" w:sz="4" w:space="0" w:color="48D45B" w:themeColor="accent3" w:themeTint="98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48D45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196B24" w:themeColor="accent3"/>
          <w:right w:val="single" w:sz="4" w:space="0" w:color="196B24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196B24" w:themeColor="accent3"/>
          <w:bottom w:val="single" w:sz="4" w:space="0" w:color="196B24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nil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5FCAF3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F9ED5" w:themeColor="accent4"/>
          <w:right w:val="single" w:sz="4" w:space="0" w:color="0F9ED5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F9ED5" w:themeColor="accent4"/>
          <w:bottom w:val="single" w:sz="4" w:space="0" w:color="0F9ED5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nil"/>
      <w:tblBorders>
        <w:top w:val="single" w:sz="4" w:space="0" w:color="D76CCB" w:themeColor="accent5" w:themeTint="9A"/>
        <w:left w:val="single" w:sz="4" w:space="0" w:color="D76CCB" w:themeColor="accent5" w:themeTint="9A"/>
        <w:bottom w:val="single" w:sz="4" w:space="0" w:color="D76CCB" w:themeColor="accent5" w:themeTint="9A"/>
        <w:right w:val="single" w:sz="4" w:space="0" w:color="D76CCB" w:themeColor="accent5" w:themeTint="9A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D76CC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A02B93" w:themeColor="accent5"/>
          <w:right w:val="single" w:sz="4" w:space="0" w:color="A02B93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02B93" w:themeColor="accent5"/>
          <w:bottom w:val="single" w:sz="4" w:space="0" w:color="A02B93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nil"/>
      <w:tblBorders>
        <w:top w:val="single" w:sz="4" w:space="0" w:color="8ED873" w:themeColor="accent6" w:themeTint="98"/>
        <w:left w:val="single" w:sz="4" w:space="0" w:color="8ED873" w:themeColor="accent6" w:themeTint="98"/>
        <w:bottom w:val="single" w:sz="4" w:space="0" w:color="8ED873" w:themeColor="accent6" w:themeTint="98"/>
        <w:right w:val="single" w:sz="4" w:space="0" w:color="8ED873" w:themeColor="accent6" w:themeTint="98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8ED873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EA72E" w:themeColor="accent6"/>
          <w:right w:val="single" w:sz="4" w:space="0" w:color="4EA72E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EA72E" w:themeColor="accent6"/>
          <w:bottom w:val="single" w:sz="4" w:space="0" w:color="4EA72E" w:themeColor="accent6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nil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B1DEF2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FFFFFF" w:fill="B1DEF2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E97132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9DB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FFFFF" w:fill="F9DB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nil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196B24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B2EDB9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FFFFFF" w:fill="B2EDB9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nil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0F9ED5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BCE9FA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FFFF" w:fill="BCE9FA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nil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A02B93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EC2E9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FFFFFF" w:fill="EEC2E9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nil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4EA72E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CFEFC4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FFFFF" w:fill="CFEFC4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Ind w:w="0" w:type="nil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left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nil"/>
      <w:tblBorders>
        <w:top w:val="single" w:sz="32" w:space="0" w:color="156082" w:themeColor="accent1"/>
        <w:left w:val="single" w:sz="32" w:space="0" w:color="156082" w:themeColor="accent1"/>
        <w:bottom w:val="single" w:sz="32" w:space="0" w:color="156082" w:themeColor="accent1"/>
        <w:right w:val="single" w:sz="32" w:space="0" w:color="156082" w:themeColor="accent1"/>
      </w:tblBorders>
      <w:tblCellMar>
        <w:left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156082" w:themeColor="accent1"/>
          <w:bottom w:val="single" w:sz="12" w:space="0" w:color="FFFFFF" w:themeColor="light1"/>
        </w:tcBorders>
        <w:shd w:val="clear" w:color="FFFFFF" w:fill="156082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156082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156082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156082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156082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156082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nil"/>
      <w:tblBorders>
        <w:top w:val="single" w:sz="32" w:space="0" w:color="F2AA85" w:themeColor="accent2" w:themeTint="97"/>
        <w:left w:val="single" w:sz="32" w:space="0" w:color="F2AA85" w:themeColor="accent2" w:themeTint="97"/>
        <w:bottom w:val="single" w:sz="32" w:space="0" w:color="F2AA85" w:themeColor="accent2" w:themeTint="97"/>
        <w:right w:val="single" w:sz="32" w:space="0" w:color="F2AA85" w:themeColor="accent2" w:themeTint="97"/>
      </w:tblBorders>
      <w:tblCellMar>
        <w:left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97132" w:themeColor="accent2"/>
          <w:bottom w:val="single" w:sz="12" w:space="0" w:color="FFFFFF" w:themeColor="light1"/>
        </w:tcBorders>
        <w:shd w:val="clear" w:color="FFFFFF" w:fill="F2AA8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97132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97132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2AA8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2AA8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2AA8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nil"/>
      <w:tblBorders>
        <w:top w:val="single" w:sz="32" w:space="0" w:color="48D45B" w:themeColor="accent3" w:themeTint="98"/>
        <w:left w:val="single" w:sz="32" w:space="0" w:color="48D45B" w:themeColor="accent3" w:themeTint="98"/>
        <w:bottom w:val="single" w:sz="32" w:space="0" w:color="48D45B" w:themeColor="accent3" w:themeTint="98"/>
        <w:right w:val="single" w:sz="32" w:space="0" w:color="48D45B" w:themeColor="accent3" w:themeTint="98"/>
      </w:tblBorders>
      <w:tblCellMar>
        <w:left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196B24" w:themeColor="accent3"/>
          <w:bottom w:val="single" w:sz="12" w:space="0" w:color="FFFFFF" w:themeColor="light1"/>
        </w:tcBorders>
        <w:shd w:val="clear" w:color="FFFFFF" w:fill="48D45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196B24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196B24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8D45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8D45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8D45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nil"/>
      <w:tblBorders>
        <w:top w:val="single" w:sz="32" w:space="0" w:color="5FCAF3" w:themeColor="accent4" w:themeTint="9A"/>
        <w:left w:val="single" w:sz="32" w:space="0" w:color="5FCAF3" w:themeColor="accent4" w:themeTint="9A"/>
        <w:bottom w:val="single" w:sz="32" w:space="0" w:color="5FCAF3" w:themeColor="accent4" w:themeTint="9A"/>
        <w:right w:val="single" w:sz="32" w:space="0" w:color="5FCAF3" w:themeColor="accent4" w:themeTint="9A"/>
      </w:tblBorders>
      <w:tblCellMar>
        <w:left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F9ED5" w:themeColor="accent4"/>
          <w:bottom w:val="single" w:sz="12" w:space="0" w:color="FFFFFF" w:themeColor="light1"/>
        </w:tcBorders>
        <w:shd w:val="clear" w:color="FFFFFF" w:fill="5FCAF3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F9ED5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F9ED5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FCAF3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FCAF3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FCAF3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nil"/>
      <w:tblBorders>
        <w:top w:val="single" w:sz="32" w:space="0" w:color="D76CCB" w:themeColor="accent5" w:themeTint="9A"/>
        <w:left w:val="single" w:sz="32" w:space="0" w:color="D76CCB" w:themeColor="accent5" w:themeTint="9A"/>
        <w:bottom w:val="single" w:sz="32" w:space="0" w:color="D76CCB" w:themeColor="accent5" w:themeTint="9A"/>
        <w:right w:val="single" w:sz="32" w:space="0" w:color="D76CCB" w:themeColor="accent5" w:themeTint="9A"/>
      </w:tblBorders>
      <w:tblCellMar>
        <w:left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02B93" w:themeColor="accent5"/>
          <w:bottom w:val="single" w:sz="12" w:space="0" w:color="FFFFFF" w:themeColor="light1"/>
        </w:tcBorders>
        <w:shd w:val="clear" w:color="FFFFFF" w:fill="D76CC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02B93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02B93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76CC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76CC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76CC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nil"/>
      <w:tblBorders>
        <w:top w:val="single" w:sz="32" w:space="0" w:color="8ED873" w:themeColor="accent6" w:themeTint="98"/>
        <w:left w:val="single" w:sz="32" w:space="0" w:color="8ED873" w:themeColor="accent6" w:themeTint="98"/>
        <w:bottom w:val="single" w:sz="32" w:space="0" w:color="8ED873" w:themeColor="accent6" w:themeTint="98"/>
        <w:right w:val="single" w:sz="32" w:space="0" w:color="8ED873" w:themeColor="accent6" w:themeTint="98"/>
      </w:tblBorders>
      <w:tblCellMar>
        <w:left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EA72E" w:themeColor="accent6"/>
          <w:bottom w:val="single" w:sz="12" w:space="0" w:color="FFFFFF" w:themeColor="light1"/>
        </w:tcBorders>
        <w:shd w:val="clear" w:color="FFFFFF" w:fill="8ED873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EA72E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EA72E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ED873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ED873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ED873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Ind w:w="0" w:type="nil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left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nil"/>
      <w:tblBorders>
        <w:top w:val="single" w:sz="4" w:space="0" w:color="156082" w:themeColor="accent1"/>
        <w:bottom w:val="single" w:sz="4" w:space="0" w:color="156082" w:themeColor="accent1"/>
      </w:tblBorders>
      <w:tblCellMar>
        <w:left w:w="0" w:type="dxa"/>
        <w:right w:w="0" w:type="dxa"/>
      </w:tblCellMar>
    </w:tblPr>
    <w:tblStylePr w:type="firstRow">
      <w:rPr>
        <w:b/>
        <w:color w:val="0C374B" w:themeColor="accent1" w:themeShade="95"/>
      </w:rPr>
      <w:tblPr/>
      <w:tcPr>
        <w:tcBorders>
          <w:bottom w:val="single" w:sz="4" w:space="0" w:color="156082" w:themeColor="accent1"/>
        </w:tcBorders>
      </w:tcPr>
    </w:tblStylePr>
    <w:tblStylePr w:type="lastRow">
      <w:rPr>
        <w:b/>
        <w:color w:val="0C374B" w:themeColor="accent1" w:themeShade="95"/>
      </w:rPr>
      <w:tblPr/>
      <w:tcPr>
        <w:tcBorders>
          <w:top w:val="single" w:sz="4" w:space="0" w:color="156082" w:themeColor="accent1"/>
        </w:tcBorders>
      </w:tcPr>
    </w:tblStylePr>
    <w:tblStylePr w:type="firstCol">
      <w:rPr>
        <w:b/>
        <w:color w:val="0C374B" w:themeColor="accent1" w:themeShade="95"/>
      </w:rPr>
    </w:tblStylePr>
    <w:tblStylePr w:type="lastCol">
      <w:rPr>
        <w:b/>
        <w:color w:val="0C374B" w:themeColor="accent1" w:themeShade="95"/>
      </w:rPr>
    </w:tblStylePr>
    <w:tblStylePr w:type="band1Vert">
      <w:tblPr/>
      <w:tcPr>
        <w:shd w:val="clear" w:color="FFFFFF" w:fill="B1DEF2" w:themeFill="accent1" w:themeFillTint="40"/>
      </w:tcPr>
    </w:tblStylePr>
    <w:tblStylePr w:type="band1Horz">
      <w:rPr>
        <w:color w:val="0C374B" w:themeColor="accent1" w:themeShade="95"/>
        <w:sz w:val="22"/>
      </w:rPr>
      <w:tblPr/>
      <w:tcPr>
        <w:shd w:val="clear" w:color="FFFFFF" w:fill="B1DEF2" w:themeFill="accent1" w:themeFillTint="40"/>
      </w:tcPr>
    </w:tblStylePr>
    <w:tblStylePr w:type="band2Horz">
      <w:rPr>
        <w:color w:val="0C374B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2AA85" w:themeColor="accent2" w:themeTint="97"/>
        <w:bottom w:val="single" w:sz="4" w:space="0" w:color="F2AA85" w:themeColor="accent2" w:themeTint="97"/>
      </w:tblBorders>
      <w:tblCellMar>
        <w:left w:w="0" w:type="dxa"/>
        <w:right w:w="0" w:type="dxa"/>
      </w:tblCellMar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4" w:space="0" w:color="E97132" w:themeColor="accent2"/>
        </w:tcBorders>
      </w:tcPr>
    </w:tblStylePr>
    <w:tblStylePr w:type="lastRow">
      <w:rPr>
        <w:b/>
        <w:color w:val="F2AA85" w:themeColor="accent2" w:themeTint="97" w:themeShade="95"/>
      </w:rPr>
      <w:tblPr/>
      <w:tcPr>
        <w:tcBorders>
          <w:top w:val="single" w:sz="4" w:space="0" w:color="E97132" w:themeColor="accent2"/>
        </w:tcBorders>
      </w:tc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FFFFF" w:fill="F9DBCB" w:themeFill="accent2" w:themeFillTint="40"/>
      </w:tcPr>
    </w:tblStylePr>
    <w:tblStylePr w:type="band1Horz">
      <w:rPr>
        <w:color w:val="F2AA85" w:themeColor="accent2" w:themeTint="97" w:themeShade="95"/>
        <w:sz w:val="22"/>
      </w:rPr>
      <w:tblPr/>
      <w:tcPr>
        <w:shd w:val="clear" w:color="FFFFFF" w:fill="F9DBCB" w:themeFill="accent2" w:themeFillTint="40"/>
      </w:tcPr>
    </w:tblStylePr>
    <w:tblStylePr w:type="band2Horz">
      <w:rPr>
        <w:color w:val="F2AA8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nil"/>
      <w:tblBorders>
        <w:top w:val="single" w:sz="4" w:space="0" w:color="48D45B" w:themeColor="accent3" w:themeTint="98"/>
        <w:bottom w:val="single" w:sz="4" w:space="0" w:color="48D45B" w:themeColor="accent3" w:themeTint="98"/>
      </w:tblBorders>
      <w:tblCellMar>
        <w:left w:w="0" w:type="dxa"/>
        <w:right w:w="0" w:type="dxa"/>
      </w:tblCellMar>
    </w:tblPr>
    <w:tblStylePr w:type="firstRow">
      <w:rPr>
        <w:b/>
        <w:color w:val="48D45B" w:themeColor="accent3" w:themeTint="98" w:themeShade="95"/>
      </w:rPr>
      <w:tblPr/>
      <w:tcPr>
        <w:tcBorders>
          <w:bottom w:val="single" w:sz="4" w:space="0" w:color="196B24" w:themeColor="accent3"/>
        </w:tcBorders>
      </w:tcPr>
    </w:tblStylePr>
    <w:tblStylePr w:type="lastRow">
      <w:rPr>
        <w:b/>
        <w:color w:val="48D45B" w:themeColor="accent3" w:themeTint="98" w:themeShade="95"/>
      </w:rPr>
      <w:tblPr/>
      <w:tcPr>
        <w:tcBorders>
          <w:top w:val="single" w:sz="4" w:space="0" w:color="196B24" w:themeColor="accent3"/>
        </w:tcBorders>
      </w:tcPr>
    </w:tblStylePr>
    <w:tblStylePr w:type="firstCol">
      <w:rPr>
        <w:b/>
        <w:color w:val="48D45B" w:themeColor="accent3" w:themeTint="98" w:themeShade="95"/>
      </w:rPr>
    </w:tblStylePr>
    <w:tblStylePr w:type="lastCol">
      <w:rPr>
        <w:b/>
        <w:color w:val="48D45B" w:themeColor="accent3" w:themeTint="98" w:themeShade="95"/>
      </w:rPr>
    </w:tblStylePr>
    <w:tblStylePr w:type="band1Vert">
      <w:tblPr/>
      <w:tcPr>
        <w:shd w:val="clear" w:color="FFFFFF" w:fill="B2EDB9" w:themeFill="accent3" w:themeFillTint="40"/>
      </w:tcPr>
    </w:tblStylePr>
    <w:tblStylePr w:type="band1Horz">
      <w:rPr>
        <w:color w:val="48D45B" w:themeColor="accent3" w:themeTint="98" w:themeShade="95"/>
        <w:sz w:val="22"/>
      </w:rPr>
      <w:tblPr/>
      <w:tcPr>
        <w:shd w:val="clear" w:color="FFFFFF" w:fill="B2EDB9" w:themeFill="accent3" w:themeFillTint="40"/>
      </w:tcPr>
    </w:tblStylePr>
    <w:tblStylePr w:type="band2Horz">
      <w:rPr>
        <w:color w:val="48D45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nil"/>
      <w:tblBorders>
        <w:top w:val="single" w:sz="4" w:space="0" w:color="5FCAF3" w:themeColor="accent4" w:themeTint="9A"/>
        <w:bottom w:val="single" w:sz="4" w:space="0" w:color="5FCAF3" w:themeColor="accent4" w:themeTint="9A"/>
      </w:tblBorders>
      <w:tblCellMar>
        <w:left w:w="0" w:type="dxa"/>
        <w:right w:w="0" w:type="dxa"/>
      </w:tblCellMar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4" w:space="0" w:color="0F9ED5" w:themeColor="accent4"/>
        </w:tcBorders>
      </w:tcPr>
    </w:tblStylePr>
    <w:tblStylePr w:type="lastRow">
      <w:rPr>
        <w:b/>
        <w:color w:val="5FCAF3" w:themeColor="accent4" w:themeTint="9A" w:themeShade="95"/>
      </w:rPr>
      <w:tblPr/>
      <w:tcPr>
        <w:tcBorders>
          <w:top w:val="single" w:sz="4" w:space="0" w:color="0F9ED5" w:themeColor="accent4"/>
        </w:tcBorders>
      </w:tc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FFFFFF" w:fill="BCE9FA" w:themeFill="accent4" w:themeFillTint="40"/>
      </w:tcPr>
    </w:tblStylePr>
    <w:tblStylePr w:type="band1Horz">
      <w:rPr>
        <w:color w:val="5FCAF3" w:themeColor="accent4" w:themeTint="9A" w:themeShade="95"/>
        <w:sz w:val="22"/>
      </w:rPr>
      <w:tblPr/>
      <w:tcPr>
        <w:shd w:val="clear" w:color="FFFFFF" w:fill="BCE9FA" w:themeFill="accent4" w:themeFillTint="40"/>
      </w:tcPr>
    </w:tblStylePr>
    <w:tblStylePr w:type="band2Horz">
      <w:rPr>
        <w:color w:val="5FCAF3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nil"/>
      <w:tblBorders>
        <w:top w:val="single" w:sz="4" w:space="0" w:color="D76CCB" w:themeColor="accent5" w:themeTint="9A"/>
        <w:bottom w:val="single" w:sz="4" w:space="0" w:color="D76CCB" w:themeColor="accent5" w:themeTint="9A"/>
      </w:tblBorders>
      <w:tblCellMar>
        <w:left w:w="0" w:type="dxa"/>
        <w:right w:w="0" w:type="dxa"/>
      </w:tblCellMar>
    </w:tblPr>
    <w:tblStylePr w:type="firstRow">
      <w:rPr>
        <w:b/>
        <w:color w:val="D76CCB" w:themeColor="accent5" w:themeTint="9A" w:themeShade="95"/>
      </w:rPr>
      <w:tblPr/>
      <w:tcPr>
        <w:tcBorders>
          <w:bottom w:val="single" w:sz="4" w:space="0" w:color="A02B93" w:themeColor="accent5"/>
        </w:tcBorders>
      </w:tcPr>
    </w:tblStylePr>
    <w:tblStylePr w:type="lastRow">
      <w:rPr>
        <w:b/>
        <w:color w:val="D76CCB" w:themeColor="accent5" w:themeTint="9A" w:themeShade="95"/>
      </w:rPr>
      <w:tblPr/>
      <w:tcPr>
        <w:tcBorders>
          <w:top w:val="single" w:sz="4" w:space="0" w:color="A02B93" w:themeColor="accent5"/>
        </w:tcBorders>
      </w:tcPr>
    </w:tblStylePr>
    <w:tblStylePr w:type="firstCol">
      <w:rPr>
        <w:b/>
        <w:color w:val="D76CCB" w:themeColor="accent5" w:themeTint="9A" w:themeShade="95"/>
      </w:rPr>
    </w:tblStylePr>
    <w:tblStylePr w:type="lastCol">
      <w:rPr>
        <w:b/>
        <w:color w:val="D76CCB" w:themeColor="accent5" w:themeTint="9A" w:themeShade="95"/>
      </w:rPr>
    </w:tblStylePr>
    <w:tblStylePr w:type="band1Vert">
      <w:tblPr/>
      <w:tcPr>
        <w:shd w:val="clear" w:color="FFFFFF" w:fill="EEC2E9" w:themeFill="accent5" w:themeFillTint="40"/>
      </w:tcPr>
    </w:tblStylePr>
    <w:tblStylePr w:type="band1Horz">
      <w:rPr>
        <w:color w:val="D76CCB" w:themeColor="accent5" w:themeTint="9A" w:themeShade="95"/>
        <w:sz w:val="22"/>
      </w:rPr>
      <w:tblPr/>
      <w:tcPr>
        <w:shd w:val="clear" w:color="FFFFFF" w:fill="EEC2E9" w:themeFill="accent5" w:themeFillTint="40"/>
      </w:tcPr>
    </w:tblStylePr>
    <w:tblStylePr w:type="band2Horz">
      <w:rPr>
        <w:color w:val="D76CC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nil"/>
      <w:tblBorders>
        <w:top w:val="single" w:sz="4" w:space="0" w:color="8ED873" w:themeColor="accent6" w:themeTint="98"/>
        <w:bottom w:val="single" w:sz="4" w:space="0" w:color="8ED873" w:themeColor="accent6" w:themeTint="98"/>
      </w:tblBorders>
      <w:tblCellMar>
        <w:left w:w="0" w:type="dxa"/>
        <w:right w:w="0" w:type="dxa"/>
      </w:tblCellMar>
    </w:tblPr>
    <w:tblStylePr w:type="firstRow">
      <w:rPr>
        <w:b/>
        <w:color w:val="8ED873" w:themeColor="accent6" w:themeTint="98" w:themeShade="95"/>
      </w:rPr>
      <w:tblPr/>
      <w:tcPr>
        <w:tcBorders>
          <w:bottom w:val="single" w:sz="4" w:space="0" w:color="4EA72E" w:themeColor="accent6"/>
        </w:tcBorders>
      </w:tcPr>
    </w:tblStylePr>
    <w:tblStylePr w:type="lastRow">
      <w:rPr>
        <w:b/>
        <w:color w:val="8ED873" w:themeColor="accent6" w:themeTint="98" w:themeShade="95"/>
      </w:rPr>
      <w:tblPr/>
      <w:tcPr>
        <w:tcBorders>
          <w:top w:val="single" w:sz="4" w:space="0" w:color="4EA72E" w:themeColor="accent6"/>
        </w:tcBorders>
      </w:tcPr>
    </w:tblStylePr>
    <w:tblStylePr w:type="firstCol">
      <w:rPr>
        <w:b/>
        <w:color w:val="8ED873" w:themeColor="accent6" w:themeTint="98" w:themeShade="95"/>
      </w:rPr>
    </w:tblStylePr>
    <w:tblStylePr w:type="lastCol">
      <w:rPr>
        <w:b/>
        <w:color w:val="8ED873" w:themeColor="accent6" w:themeTint="98" w:themeShade="95"/>
      </w:rPr>
    </w:tblStylePr>
    <w:tblStylePr w:type="band1Vert">
      <w:tblPr/>
      <w:tcPr>
        <w:shd w:val="clear" w:color="FFFFFF" w:fill="CFEFC4" w:themeFill="accent6" w:themeFillTint="40"/>
      </w:tcPr>
    </w:tblStylePr>
    <w:tblStylePr w:type="band1Horz">
      <w:rPr>
        <w:color w:val="8ED873" w:themeColor="accent6" w:themeTint="98" w:themeShade="95"/>
        <w:sz w:val="22"/>
      </w:rPr>
      <w:tblPr/>
      <w:tcPr>
        <w:shd w:val="clear" w:color="FFFFFF" w:fill="CFEFC4" w:themeFill="accent6" w:themeFillTint="40"/>
      </w:tcPr>
    </w:tblStylePr>
    <w:tblStylePr w:type="band2Horz">
      <w:rPr>
        <w:color w:val="8ED873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Ind w:w="0" w:type="nil"/>
      <w:tblBorders>
        <w:right w:val="single" w:sz="4" w:space="0" w:color="7F7F7F" w:themeColor="text1" w:themeTint="80"/>
      </w:tblBorders>
      <w:tblCellMar>
        <w:left w:w="0" w:type="dxa"/>
        <w:right w:w="0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nil"/>
      <w:tblBorders>
        <w:right w:val="single" w:sz="4" w:space="0" w:color="156082" w:themeColor="accent1"/>
      </w:tblBorders>
      <w:tblCellMar>
        <w:left w:w="0" w:type="dxa"/>
        <w:right w:w="0" w:type="dxa"/>
      </w:tblCellMar>
    </w:tblPr>
    <w:tblStylePr w:type="firstRow">
      <w:rPr>
        <w:i/>
        <w:color w:val="0C374B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156082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0C374B" w:themeColor="accent1" w:themeShade="95"/>
        <w:sz w:val="22"/>
      </w:rPr>
      <w:tblPr/>
      <w:tcPr>
        <w:tcBorders>
          <w:top w:val="single" w:sz="4" w:space="0" w:color="156082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0C374B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156082" w:themeColor="accent1"/>
        </w:tcBorders>
        <w:shd w:val="clear" w:color="FFFFFF" w:fill="auto"/>
      </w:tcPr>
    </w:tblStylePr>
    <w:tblStylePr w:type="lastCol">
      <w:rPr>
        <w:i/>
        <w:color w:val="0C374B" w:themeColor="accent1" w:themeShade="95"/>
        <w:sz w:val="22"/>
      </w:rPr>
      <w:tblPr/>
      <w:tcPr>
        <w:tcBorders>
          <w:top w:val="none" w:sz="0" w:space="0" w:color="auto"/>
          <w:left w:val="single" w:sz="4" w:space="0" w:color="156082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B1DEF2" w:themeFill="accent1" w:themeFillTint="40"/>
      </w:tcPr>
    </w:tblStylePr>
    <w:tblStylePr w:type="band1Horz">
      <w:rPr>
        <w:color w:val="0C374B" w:themeColor="accent1" w:themeShade="95"/>
        <w:sz w:val="22"/>
      </w:rPr>
      <w:tblPr/>
      <w:tcPr>
        <w:shd w:val="clear" w:color="FFFFFF" w:fill="B1DEF2" w:themeFill="accent1" w:themeFillTint="40"/>
      </w:tcPr>
    </w:tblStylePr>
    <w:tblStylePr w:type="band2Horz">
      <w:rPr>
        <w:color w:val="0C374B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nil"/>
      <w:tblBorders>
        <w:right w:val="single" w:sz="4" w:space="0" w:color="F2AA85" w:themeColor="accent2" w:themeTint="97"/>
      </w:tblBorders>
      <w:tblCellMar>
        <w:left w:w="0" w:type="dxa"/>
        <w:right w:w="0" w:type="dxa"/>
      </w:tblCellMar>
    </w:tblPr>
    <w:tblStylePr w:type="firstRow">
      <w:rPr>
        <w:i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97132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2AA85" w:themeColor="accent2" w:themeTint="97" w:themeShade="95"/>
        <w:sz w:val="22"/>
      </w:rPr>
      <w:tblPr/>
      <w:tcPr>
        <w:tcBorders>
          <w:top w:val="single" w:sz="4" w:space="0" w:color="E97132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97132" w:themeColor="accent2"/>
        </w:tcBorders>
        <w:shd w:val="clear" w:color="FFFFFF" w:fill="auto"/>
      </w:tcPr>
    </w:tblStylePr>
    <w:tblStylePr w:type="lastCol">
      <w:rPr>
        <w:i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97132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9DBCB" w:themeFill="accent2" w:themeFillTint="40"/>
      </w:tcPr>
    </w:tblStylePr>
    <w:tblStylePr w:type="band1Horz">
      <w:rPr>
        <w:color w:val="F2AA85" w:themeColor="accent2" w:themeTint="97" w:themeShade="95"/>
        <w:sz w:val="22"/>
      </w:rPr>
      <w:tblPr/>
      <w:tcPr>
        <w:shd w:val="clear" w:color="FFFFFF" w:fill="F9DBCB" w:themeFill="accent2" w:themeFillTint="40"/>
      </w:tcPr>
    </w:tblStylePr>
    <w:tblStylePr w:type="band2Horz">
      <w:rPr>
        <w:color w:val="F2AA8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nil"/>
      <w:tblBorders>
        <w:right w:val="single" w:sz="4" w:space="0" w:color="48D45B" w:themeColor="accent3" w:themeTint="98"/>
      </w:tblBorders>
      <w:tblCellMar>
        <w:left w:w="0" w:type="dxa"/>
        <w:right w:w="0" w:type="dxa"/>
      </w:tblCellMar>
    </w:tblPr>
    <w:tblStylePr w:type="firstRow">
      <w:rPr>
        <w:i/>
        <w:color w:val="48D45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196B24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48D45B" w:themeColor="accent3" w:themeTint="98" w:themeShade="95"/>
        <w:sz w:val="22"/>
      </w:rPr>
      <w:tblPr/>
      <w:tcPr>
        <w:tcBorders>
          <w:top w:val="single" w:sz="4" w:space="0" w:color="196B24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8D45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196B24" w:themeColor="accent3"/>
        </w:tcBorders>
        <w:shd w:val="clear" w:color="FFFFFF" w:fill="auto"/>
      </w:tcPr>
    </w:tblStylePr>
    <w:tblStylePr w:type="lastCol">
      <w:rPr>
        <w:i/>
        <w:color w:val="48D45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196B24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B2EDB9" w:themeFill="accent3" w:themeFillTint="40"/>
      </w:tcPr>
    </w:tblStylePr>
    <w:tblStylePr w:type="band1Horz">
      <w:rPr>
        <w:color w:val="48D45B" w:themeColor="accent3" w:themeTint="98" w:themeShade="95"/>
        <w:sz w:val="22"/>
      </w:rPr>
      <w:tblPr/>
      <w:tcPr>
        <w:shd w:val="clear" w:color="FFFFFF" w:fill="B2EDB9" w:themeFill="accent3" w:themeFillTint="40"/>
      </w:tcPr>
    </w:tblStylePr>
    <w:tblStylePr w:type="band2Horz">
      <w:rPr>
        <w:color w:val="48D45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nil"/>
      <w:tblBorders>
        <w:right w:val="single" w:sz="4" w:space="0" w:color="5FCAF3" w:themeColor="accent4" w:themeTint="9A"/>
      </w:tblBorders>
      <w:tblCellMar>
        <w:left w:w="0" w:type="dxa"/>
        <w:right w:w="0" w:type="dxa"/>
      </w:tblCellMar>
    </w:tblPr>
    <w:tblStylePr w:type="firstRow">
      <w:rPr>
        <w:i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F9ED5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5FCAF3" w:themeColor="accent4" w:themeTint="9A" w:themeShade="95"/>
        <w:sz w:val="22"/>
      </w:rPr>
      <w:tblPr/>
      <w:tcPr>
        <w:tcBorders>
          <w:top w:val="single" w:sz="4" w:space="0" w:color="0F9ED5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F9ED5" w:themeColor="accent4"/>
        </w:tcBorders>
        <w:shd w:val="clear" w:color="FFFFFF" w:fill="auto"/>
      </w:tcPr>
    </w:tblStylePr>
    <w:tblStylePr w:type="lastCol">
      <w:rPr>
        <w:i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0F9ED5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BCE9FA" w:themeFill="accent4" w:themeFillTint="40"/>
      </w:tcPr>
    </w:tblStylePr>
    <w:tblStylePr w:type="band1Horz">
      <w:rPr>
        <w:color w:val="5FCAF3" w:themeColor="accent4" w:themeTint="9A" w:themeShade="95"/>
        <w:sz w:val="22"/>
      </w:rPr>
      <w:tblPr/>
      <w:tcPr>
        <w:shd w:val="clear" w:color="FFFFFF" w:fill="BCE9FA" w:themeFill="accent4" w:themeFillTint="40"/>
      </w:tcPr>
    </w:tblStylePr>
    <w:tblStylePr w:type="band2Horz">
      <w:rPr>
        <w:color w:val="5FCAF3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nil"/>
      <w:tblBorders>
        <w:right w:val="single" w:sz="4" w:space="0" w:color="D76CCB" w:themeColor="accent5" w:themeTint="9A"/>
      </w:tblBorders>
      <w:tblCellMar>
        <w:left w:w="0" w:type="dxa"/>
        <w:right w:w="0" w:type="dxa"/>
      </w:tblCellMar>
    </w:tblPr>
    <w:tblStylePr w:type="firstRow">
      <w:rPr>
        <w:i/>
        <w:color w:val="D76CC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2B93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D76CCB" w:themeColor="accent5" w:themeTint="9A" w:themeShade="95"/>
        <w:sz w:val="22"/>
      </w:rPr>
      <w:tblPr/>
      <w:tcPr>
        <w:tcBorders>
          <w:top w:val="single" w:sz="4" w:space="0" w:color="A02B93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76CC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2B93" w:themeColor="accent5"/>
        </w:tcBorders>
        <w:shd w:val="clear" w:color="FFFFFF" w:fill="auto"/>
      </w:tcPr>
    </w:tblStylePr>
    <w:tblStylePr w:type="lastCol">
      <w:rPr>
        <w:i/>
        <w:color w:val="D76CC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A02B93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EC2E9" w:themeFill="accent5" w:themeFillTint="40"/>
      </w:tcPr>
    </w:tblStylePr>
    <w:tblStylePr w:type="band1Horz">
      <w:rPr>
        <w:color w:val="D76CCB" w:themeColor="accent5" w:themeTint="9A" w:themeShade="95"/>
        <w:sz w:val="22"/>
      </w:rPr>
      <w:tblPr/>
      <w:tcPr>
        <w:shd w:val="clear" w:color="FFFFFF" w:fill="EEC2E9" w:themeFill="accent5" w:themeFillTint="40"/>
      </w:tcPr>
    </w:tblStylePr>
    <w:tblStylePr w:type="band2Horz">
      <w:rPr>
        <w:color w:val="D76CC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nil"/>
      <w:tblBorders>
        <w:right w:val="single" w:sz="4" w:space="0" w:color="8ED873" w:themeColor="accent6" w:themeTint="98"/>
      </w:tblBorders>
      <w:tblCellMar>
        <w:left w:w="0" w:type="dxa"/>
        <w:right w:w="0" w:type="dxa"/>
      </w:tblCellMar>
    </w:tblPr>
    <w:tblStylePr w:type="firstRow">
      <w:rPr>
        <w:i/>
        <w:color w:val="8ED873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EA72E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8ED873" w:themeColor="accent6" w:themeTint="98" w:themeShade="95"/>
        <w:sz w:val="22"/>
      </w:rPr>
      <w:tblPr/>
      <w:tcPr>
        <w:tcBorders>
          <w:top w:val="single" w:sz="4" w:space="0" w:color="4EA72E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ED873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EA72E" w:themeColor="accent6"/>
        </w:tcBorders>
        <w:shd w:val="clear" w:color="FFFFFF" w:fill="auto"/>
      </w:tcPr>
    </w:tblStylePr>
    <w:tblStylePr w:type="lastCol">
      <w:rPr>
        <w:i/>
        <w:color w:val="8ED873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4EA72E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CFEFC4" w:themeFill="accent6" w:themeFillTint="40"/>
      </w:tcPr>
    </w:tblStylePr>
    <w:tblStylePr w:type="band1Horz">
      <w:rPr>
        <w:color w:val="8ED873" w:themeColor="accent6" w:themeTint="98" w:themeShade="95"/>
        <w:sz w:val="22"/>
      </w:rPr>
      <w:tblPr/>
      <w:tcPr>
        <w:shd w:val="clear" w:color="FFFFFF" w:fill="CFEFC4" w:themeFill="accent6" w:themeFillTint="40"/>
      </w:tcPr>
    </w:tblStylePr>
    <w:tblStylePr w:type="band2Horz">
      <w:rPr>
        <w:color w:val="8ED873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lang w:eastAsia="ru-RU" w:bidi="ar-SA"/>
    </w:rPr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lang w:eastAsia="ru-RU" w:bidi="ar-SA"/>
    </w:rPr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19729B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19729B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FFFFFF" w:fill="19729B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19729B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9ED5EF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9ED5EF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lang w:eastAsia="ru-RU" w:bidi="ar-SA"/>
    </w:rPr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F2AA8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F2AA8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FFFFF" w:fill="F2AA8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F2AA8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AE2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AE2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lang w:eastAsia="ru-RU" w:bidi="ar-SA"/>
    </w:rPr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196C24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196C24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FFFFFF" w:fill="196C24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196C24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C0F0C6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C0F0C6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lang w:eastAsia="ru-RU" w:bidi="ar-SA"/>
    </w:rPr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5FCAF3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5FCAF3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FFFF" w:fill="5FCAF3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5FCAF3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C9EDF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C9EDF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lang w:eastAsia="ru-RU" w:bidi="ar-SA"/>
    </w:rPr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A02B93" w:themeFill="accent5"/>
      </w:tcPr>
    </w:tblStylePr>
    <w:tblStylePr w:type="lastRow">
      <w:rPr>
        <w:color w:val="F2F2F2"/>
        <w:sz w:val="22"/>
      </w:rPr>
      <w:tblPr/>
      <w:tcPr>
        <w:shd w:val="clear" w:color="FFFFFF" w:fill="A02B93" w:themeFill="accent5"/>
      </w:tcPr>
    </w:tblStylePr>
    <w:tblStylePr w:type="firstCol">
      <w:rPr>
        <w:color w:val="F2F2F2"/>
        <w:sz w:val="22"/>
      </w:rPr>
      <w:tblPr/>
      <w:tcPr>
        <w:shd w:val="clear" w:color="FFFFFF" w:fill="A02B93" w:themeFill="accent5"/>
      </w:tcPr>
    </w:tblStylePr>
    <w:tblStylePr w:type="lastCol">
      <w:rPr>
        <w:color w:val="F2F2F2"/>
        <w:sz w:val="22"/>
      </w:rPr>
      <w:tblPr/>
      <w:tcPr>
        <w:shd w:val="clear" w:color="FFFFFF" w:fill="A02B93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1CDED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1CDED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lang w:eastAsia="ru-RU" w:bidi="ar-SA"/>
    </w:rPr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4EA72E" w:themeFill="accent6"/>
      </w:tcPr>
    </w:tblStylePr>
    <w:tblStylePr w:type="lastRow">
      <w:rPr>
        <w:color w:val="F2F2F2"/>
        <w:sz w:val="22"/>
      </w:rPr>
      <w:tblPr/>
      <w:tcPr>
        <w:shd w:val="clear" w:color="FFFFFF" w:fill="4EA72E" w:themeFill="accent6"/>
      </w:tcPr>
    </w:tblStylePr>
    <w:tblStylePr w:type="firstCol">
      <w:rPr>
        <w:color w:val="F2F2F2"/>
        <w:sz w:val="22"/>
      </w:rPr>
      <w:tblPr/>
      <w:tcPr>
        <w:shd w:val="clear" w:color="FFFFFF" w:fill="4EA72E" w:themeFill="accent6"/>
      </w:tcPr>
    </w:tblStylePr>
    <w:tblStylePr w:type="lastCol">
      <w:rPr>
        <w:color w:val="F2F2F2"/>
        <w:sz w:val="22"/>
      </w:rPr>
      <w:tblPr/>
      <w:tcPr>
        <w:shd w:val="clear" w:color="FFFFFF" w:fill="4EA72E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D8F2CF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D8F2CF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lang w:eastAsia="ru-RU" w:bidi="ar-SA"/>
    </w:rPr>
    <w:tblPr>
      <w:tblStyleRowBandSize w:val="1"/>
      <w:tblStyleColBandSize w:val="1"/>
      <w:tblInd w:w="0" w:type="nil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left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lang w:eastAsia="ru-RU" w:bidi="ar-SA"/>
    </w:rPr>
    <w:tblPr>
      <w:tblStyleRowBandSize w:val="1"/>
      <w:tblStyleColBandSize w:val="1"/>
      <w:tblInd w:w="0" w:type="nil"/>
      <w:tblBorders>
        <w:top w:val="single" w:sz="4" w:space="0" w:color="156082" w:themeColor="accent1"/>
        <w:left w:val="single" w:sz="4" w:space="0" w:color="156082" w:themeColor="accent1"/>
        <w:bottom w:val="single" w:sz="4" w:space="0" w:color="156082" w:themeColor="accent1"/>
        <w:right w:val="single" w:sz="4" w:space="0" w:color="156082" w:themeColor="accent1"/>
        <w:insideH w:val="single" w:sz="4" w:space="0" w:color="156082" w:themeColor="accent1"/>
        <w:insideV w:val="single" w:sz="4" w:space="0" w:color="156082" w:themeColor="accent1"/>
      </w:tblBorders>
      <w:tblCellMar>
        <w:left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19729B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19729B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FFFFFF" w:fill="19729B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19729B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9ED5EF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9ED5EF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lang w:eastAsia="ru-RU" w:bidi="ar-SA"/>
    </w:rPr>
    <w:tblPr>
      <w:tblStyleRowBandSize w:val="1"/>
      <w:tblStyleColBandSize w:val="1"/>
      <w:tblInd w:w="0" w:type="nil"/>
      <w:tblBorders>
        <w:top w:val="single" w:sz="4" w:space="0" w:color="E97132" w:themeColor="accent2"/>
        <w:left w:val="single" w:sz="4" w:space="0" w:color="E97132" w:themeColor="accent2"/>
        <w:bottom w:val="single" w:sz="4" w:space="0" w:color="E97132" w:themeColor="accent2"/>
        <w:right w:val="single" w:sz="4" w:space="0" w:color="E97132" w:themeColor="accent2"/>
        <w:insideH w:val="single" w:sz="4" w:space="0" w:color="E97132" w:themeColor="accent2"/>
        <w:insideV w:val="single" w:sz="4" w:space="0" w:color="E97132" w:themeColor="accent2"/>
      </w:tblBorders>
      <w:tblCellMar>
        <w:left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F2AA8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F2AA8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FFFFF" w:fill="F2AA8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F2AA8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AE2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AE2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lang w:eastAsia="ru-RU" w:bidi="ar-SA"/>
    </w:rPr>
    <w:tblPr>
      <w:tblStyleRowBandSize w:val="1"/>
      <w:tblStyleColBandSize w:val="1"/>
      <w:tblInd w:w="0" w:type="nil"/>
      <w:tblBorders>
        <w:top w:val="single" w:sz="4" w:space="0" w:color="196B24" w:themeColor="accent3"/>
        <w:left w:val="single" w:sz="4" w:space="0" w:color="196B24" w:themeColor="accent3"/>
        <w:bottom w:val="single" w:sz="4" w:space="0" w:color="196B24" w:themeColor="accent3"/>
        <w:right w:val="single" w:sz="4" w:space="0" w:color="196B24" w:themeColor="accent3"/>
        <w:insideH w:val="single" w:sz="4" w:space="0" w:color="196B24" w:themeColor="accent3"/>
        <w:insideV w:val="single" w:sz="4" w:space="0" w:color="196B24" w:themeColor="accent3"/>
      </w:tblBorders>
      <w:tblCellMar>
        <w:left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196C24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196C24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FFFFFF" w:fill="196C24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196C24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C0F0C6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C0F0C6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lang w:eastAsia="ru-RU" w:bidi="ar-SA"/>
    </w:rPr>
    <w:tblPr>
      <w:tblStyleRowBandSize w:val="1"/>
      <w:tblStyleColBandSize w:val="1"/>
      <w:tblInd w:w="0" w:type="nil"/>
      <w:tblBorders>
        <w:top w:val="single" w:sz="4" w:space="0" w:color="0F9ED5" w:themeColor="accent4"/>
        <w:left w:val="single" w:sz="4" w:space="0" w:color="0F9ED5" w:themeColor="accent4"/>
        <w:bottom w:val="single" w:sz="4" w:space="0" w:color="0F9ED5" w:themeColor="accent4"/>
        <w:right w:val="single" w:sz="4" w:space="0" w:color="0F9ED5" w:themeColor="accent4"/>
        <w:insideH w:val="single" w:sz="4" w:space="0" w:color="0F9ED5" w:themeColor="accent4"/>
        <w:insideV w:val="single" w:sz="4" w:space="0" w:color="0F9ED5" w:themeColor="accent4"/>
      </w:tblBorders>
      <w:tblCellMar>
        <w:left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5FCAF3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5FCAF3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FFFF" w:fill="5FCAF3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5FCAF3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C9EDF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C9EDF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lang w:eastAsia="ru-RU" w:bidi="ar-SA"/>
    </w:rPr>
    <w:tblPr>
      <w:tblStyleRowBandSize w:val="1"/>
      <w:tblStyleColBandSize w:val="1"/>
      <w:tblInd w:w="0" w:type="nil"/>
      <w:tblBorders>
        <w:top w:val="single" w:sz="4" w:space="0" w:color="A02B93" w:themeColor="accent5"/>
        <w:left w:val="single" w:sz="4" w:space="0" w:color="A02B93" w:themeColor="accent5"/>
        <w:bottom w:val="single" w:sz="4" w:space="0" w:color="A02B93" w:themeColor="accent5"/>
        <w:right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  <w:tblCellMar>
        <w:left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A02B93" w:themeFill="accent5"/>
      </w:tcPr>
    </w:tblStylePr>
    <w:tblStylePr w:type="lastRow">
      <w:rPr>
        <w:color w:val="F2F2F2"/>
        <w:sz w:val="22"/>
      </w:rPr>
      <w:tblPr/>
      <w:tcPr>
        <w:shd w:val="clear" w:color="FFFFFF" w:fill="A02B93" w:themeFill="accent5"/>
      </w:tcPr>
    </w:tblStylePr>
    <w:tblStylePr w:type="firstCol">
      <w:rPr>
        <w:color w:val="F2F2F2"/>
        <w:sz w:val="22"/>
      </w:rPr>
      <w:tblPr/>
      <w:tcPr>
        <w:shd w:val="clear" w:color="FFFFFF" w:fill="A02B93" w:themeFill="accent5"/>
      </w:tcPr>
    </w:tblStylePr>
    <w:tblStylePr w:type="lastCol">
      <w:rPr>
        <w:color w:val="F2F2F2"/>
        <w:sz w:val="22"/>
      </w:rPr>
      <w:tblPr/>
      <w:tcPr>
        <w:shd w:val="clear" w:color="FFFFFF" w:fill="A02B93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1CDED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1CDED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lang w:eastAsia="ru-RU" w:bidi="ar-SA"/>
    </w:rPr>
    <w:tblPr>
      <w:tblStyleRowBandSize w:val="1"/>
      <w:tblStyleColBandSize w:val="1"/>
      <w:tblInd w:w="0" w:type="nil"/>
      <w:tblBorders>
        <w:top w:val="single" w:sz="4" w:space="0" w:color="4EA72E" w:themeColor="accent6"/>
        <w:left w:val="single" w:sz="4" w:space="0" w:color="4EA72E" w:themeColor="accent6"/>
        <w:bottom w:val="single" w:sz="4" w:space="0" w:color="4EA72E" w:themeColor="accent6"/>
        <w:right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  <w:tblCellMar>
        <w:left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4EA72E" w:themeFill="accent6"/>
      </w:tcPr>
    </w:tblStylePr>
    <w:tblStylePr w:type="lastRow">
      <w:rPr>
        <w:color w:val="F2F2F2"/>
        <w:sz w:val="22"/>
      </w:rPr>
      <w:tblPr/>
      <w:tcPr>
        <w:shd w:val="clear" w:color="FFFFFF" w:fill="4EA72E" w:themeFill="accent6"/>
      </w:tcPr>
    </w:tblStylePr>
    <w:tblStylePr w:type="firstCol">
      <w:rPr>
        <w:color w:val="F2F2F2"/>
        <w:sz w:val="22"/>
      </w:rPr>
      <w:tblPr/>
      <w:tcPr>
        <w:shd w:val="clear" w:color="FFFFFF" w:fill="4EA72E" w:themeFill="accent6"/>
      </w:tcPr>
    </w:tblStylePr>
    <w:tblStylePr w:type="lastCol">
      <w:rPr>
        <w:color w:val="F2F2F2"/>
        <w:sz w:val="22"/>
      </w:rPr>
      <w:tblPr/>
      <w:tcPr>
        <w:shd w:val="clear" w:color="FFFFFF" w:fill="4EA72E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D8F2CF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D8F2CF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nil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left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nil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  <w:tblCellMar>
        <w:left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156082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156082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156082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156082" w:themeColor="accent1"/>
          <w:left w:val="single" w:sz="4" w:space="0" w:color="156082" w:themeColor="accent1"/>
          <w:bottom w:val="single" w:sz="4" w:space="0" w:color="156082" w:themeColor="accent1"/>
          <w:right w:val="single" w:sz="4" w:space="0" w:color="156082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  <w:tblCellMar>
        <w:left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E97132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E97132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E97132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97132" w:themeColor="accent2"/>
          <w:left w:val="single" w:sz="4" w:space="0" w:color="E97132" w:themeColor="accent2"/>
          <w:bottom w:val="single" w:sz="4" w:space="0" w:color="E97132" w:themeColor="accent2"/>
          <w:right w:val="single" w:sz="4" w:space="0" w:color="E97132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nil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  <w:tblCellMar>
        <w:left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196B24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196B24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196B24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196B24" w:themeColor="accent3"/>
          <w:left w:val="single" w:sz="4" w:space="0" w:color="196B24" w:themeColor="accent3"/>
          <w:bottom w:val="single" w:sz="4" w:space="0" w:color="196B24" w:themeColor="accent3"/>
          <w:right w:val="single" w:sz="4" w:space="0" w:color="196B24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nil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  <w:tblCellMar>
        <w:left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0F9ED5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F9ED5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F9ED5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F9ED5" w:themeColor="accent4"/>
          <w:left w:val="single" w:sz="4" w:space="0" w:color="0F9ED5" w:themeColor="accent4"/>
          <w:bottom w:val="single" w:sz="4" w:space="0" w:color="0F9ED5" w:themeColor="accent4"/>
          <w:right w:val="single" w:sz="4" w:space="0" w:color="0F9ED5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nil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  <w:tblCellMar>
        <w:left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A02B93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A02B93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A02B93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nil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  <w:tblCellMar>
        <w:left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EA72E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EA72E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EA72E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EA72E" w:themeColor="accent6"/>
          <w:left w:val="single" w:sz="4" w:space="0" w:color="4EA72E" w:themeColor="accent6"/>
          <w:bottom w:val="single" w:sz="4" w:space="0" w:color="4EA72E" w:themeColor="accent6"/>
          <w:right w:val="single" w:sz="4" w:space="0" w:color="4EA72E" w:themeColor="accent6"/>
        </w:tcBorders>
      </w:tcPr>
    </w:tblStylePr>
  </w:style>
  <w:style w:type="table" w:styleId="1c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Arial"/>
        <a:cs typeface="Arial"/>
      </a:majorFont>
      <a:minorFont>
        <a:latin typeface="Aptos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360</Words>
  <Characters>2052</Characters>
  <Application>Microsoft Office Word</Application>
  <DocSecurity>0</DocSecurity>
  <Lines>17</Lines>
  <Paragraphs>4</Paragraphs>
  <ScaleCrop>false</ScaleCrop>
  <Company/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Акифьев Юрий</dc:creator>
  <dc:description/>
  <cp:lastModifiedBy>Юрий</cp:lastModifiedBy>
  <cp:revision>2</cp:revision>
  <dcterms:created xsi:type="dcterms:W3CDTF">2026-06-16T01:36:00Z</dcterms:created>
  <dcterms:modified xsi:type="dcterms:W3CDTF">2026-06-16T01:36:00Z</dcterms:modified>
  <dc:language>ru-RU</dc:language>
</cp:coreProperties>
</file>